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0837F" w14:textId="77777777" w:rsidR="00F75344" w:rsidRDefault="00C77AE5" w:rsidP="00C77AE5">
      <w:pPr>
        <w:jc w:val="center"/>
        <w:rPr>
          <w:b/>
          <w:sz w:val="44"/>
        </w:rPr>
      </w:pPr>
      <w:r w:rsidRPr="00DB00E1">
        <w:rPr>
          <w:b/>
          <w:sz w:val="44"/>
        </w:rPr>
        <w:t xml:space="preserve">Williamson’s Sapsucker Recovery Working Group Meeting 2019 </w:t>
      </w:r>
    </w:p>
    <w:p w14:paraId="1D06695E" w14:textId="5572FA7D" w:rsidR="00C77AE5" w:rsidRPr="00DB00E1" w:rsidRDefault="00F75344" w:rsidP="00C77AE5">
      <w:pPr>
        <w:jc w:val="center"/>
        <w:rPr>
          <w:b/>
          <w:sz w:val="44"/>
        </w:rPr>
      </w:pPr>
      <w:r>
        <w:rPr>
          <w:b/>
          <w:sz w:val="44"/>
        </w:rPr>
        <w:t xml:space="preserve">Meeting </w:t>
      </w:r>
      <w:r w:rsidR="00C77AE5" w:rsidRPr="00DB00E1">
        <w:rPr>
          <w:b/>
          <w:sz w:val="44"/>
        </w:rPr>
        <w:t>Minutes</w:t>
      </w:r>
    </w:p>
    <w:p w14:paraId="1A05009C" w14:textId="77777777" w:rsidR="00C77AE5" w:rsidRPr="00C77AE5" w:rsidRDefault="00C77AE5" w:rsidP="00241A4C">
      <w:pPr>
        <w:spacing w:after="0"/>
        <w:rPr>
          <w:rFonts w:ascii="Arial" w:hAnsi="Arial" w:cs="Arial"/>
          <w:b/>
          <w:sz w:val="24"/>
          <w:szCs w:val="24"/>
        </w:rPr>
      </w:pPr>
      <w:r w:rsidRPr="00C77AE5">
        <w:rPr>
          <w:rFonts w:ascii="Arial" w:hAnsi="Arial" w:cs="Arial"/>
          <w:b/>
          <w:sz w:val="24"/>
          <w:szCs w:val="24"/>
        </w:rPr>
        <w:t xml:space="preserve">Date: </w:t>
      </w:r>
      <w:r w:rsidRPr="00C77AE5">
        <w:rPr>
          <w:rFonts w:ascii="Arial" w:hAnsi="Arial" w:cs="Arial"/>
          <w:sz w:val="24"/>
          <w:szCs w:val="24"/>
        </w:rPr>
        <w:t>December 5, 2019</w:t>
      </w:r>
      <w:r w:rsidRPr="00C77AE5">
        <w:rPr>
          <w:rFonts w:ascii="Arial" w:hAnsi="Arial" w:cs="Arial"/>
          <w:b/>
          <w:sz w:val="24"/>
          <w:szCs w:val="24"/>
        </w:rPr>
        <w:t xml:space="preserve"> </w:t>
      </w:r>
    </w:p>
    <w:p w14:paraId="4CF522C2" w14:textId="77777777" w:rsidR="00C77AE5" w:rsidRPr="00C77AE5" w:rsidRDefault="00C77AE5" w:rsidP="00241A4C">
      <w:pPr>
        <w:spacing w:after="0"/>
        <w:rPr>
          <w:rFonts w:ascii="Arial" w:hAnsi="Arial" w:cs="Arial"/>
          <w:b/>
          <w:sz w:val="24"/>
          <w:szCs w:val="24"/>
        </w:rPr>
      </w:pPr>
      <w:r w:rsidRPr="00C77AE5">
        <w:rPr>
          <w:rFonts w:ascii="Arial" w:hAnsi="Arial" w:cs="Arial"/>
          <w:b/>
          <w:sz w:val="24"/>
          <w:szCs w:val="24"/>
        </w:rPr>
        <w:t xml:space="preserve">Time: </w:t>
      </w:r>
      <w:r w:rsidRPr="00C77AE5">
        <w:rPr>
          <w:rFonts w:ascii="Arial" w:hAnsi="Arial" w:cs="Arial"/>
          <w:sz w:val="24"/>
          <w:szCs w:val="24"/>
        </w:rPr>
        <w:t>9:00-16:00</w:t>
      </w:r>
      <w:r w:rsidRPr="00C77AE5">
        <w:rPr>
          <w:rFonts w:ascii="Arial" w:hAnsi="Arial" w:cs="Arial"/>
          <w:b/>
          <w:sz w:val="24"/>
          <w:szCs w:val="24"/>
        </w:rPr>
        <w:t xml:space="preserve"> </w:t>
      </w:r>
    </w:p>
    <w:p w14:paraId="73434E41" w14:textId="77777777" w:rsidR="00C77AE5" w:rsidRPr="00C77AE5" w:rsidRDefault="00C77AE5" w:rsidP="00241A4C">
      <w:pPr>
        <w:spacing w:after="0"/>
        <w:rPr>
          <w:rFonts w:ascii="Arial" w:hAnsi="Arial" w:cs="Arial"/>
          <w:sz w:val="24"/>
          <w:szCs w:val="24"/>
        </w:rPr>
      </w:pPr>
      <w:r w:rsidRPr="00C77AE5">
        <w:rPr>
          <w:rFonts w:ascii="Arial" w:hAnsi="Arial" w:cs="Arial"/>
          <w:b/>
          <w:sz w:val="24"/>
          <w:szCs w:val="24"/>
        </w:rPr>
        <w:t xml:space="preserve">Location: </w:t>
      </w:r>
      <w:r w:rsidRPr="00C77AE5">
        <w:rPr>
          <w:rFonts w:ascii="Arial" w:hAnsi="Arial" w:cs="Arial"/>
          <w:sz w:val="24"/>
          <w:szCs w:val="24"/>
        </w:rPr>
        <w:t xml:space="preserve">Kelowna, BC (Canadian Wildlife Service office, UBCO) </w:t>
      </w:r>
    </w:p>
    <w:p w14:paraId="781E1563" w14:textId="77777777" w:rsidR="00C77AE5" w:rsidRPr="00C77AE5" w:rsidRDefault="00C77AE5" w:rsidP="00241A4C">
      <w:pPr>
        <w:spacing w:after="0" w:line="240" w:lineRule="auto"/>
        <w:rPr>
          <w:rFonts w:ascii="Arial" w:hAnsi="Arial" w:cs="Arial"/>
          <w:b/>
          <w:sz w:val="24"/>
          <w:szCs w:val="24"/>
        </w:rPr>
      </w:pPr>
    </w:p>
    <w:p w14:paraId="352767E2" w14:textId="6CE24388" w:rsidR="00C77AE5" w:rsidRPr="00C77AE5" w:rsidRDefault="00C77AE5" w:rsidP="00241A4C">
      <w:pPr>
        <w:spacing w:after="0"/>
        <w:rPr>
          <w:rFonts w:ascii="Arial" w:hAnsi="Arial" w:cs="Arial"/>
          <w:sz w:val="24"/>
          <w:szCs w:val="24"/>
        </w:rPr>
      </w:pPr>
      <w:r w:rsidRPr="00C77AE5">
        <w:rPr>
          <w:rFonts w:ascii="Arial" w:hAnsi="Arial" w:cs="Arial"/>
          <w:b/>
          <w:sz w:val="24"/>
          <w:szCs w:val="24"/>
        </w:rPr>
        <w:t xml:space="preserve">Attendees: </w:t>
      </w:r>
      <w:r w:rsidR="00413744" w:rsidRPr="00C77AE5">
        <w:rPr>
          <w:rFonts w:ascii="Arial" w:hAnsi="Arial" w:cs="Arial"/>
          <w:sz w:val="24"/>
          <w:szCs w:val="24"/>
        </w:rPr>
        <w:t xml:space="preserve">Wendy </w:t>
      </w:r>
      <w:proofErr w:type="spellStart"/>
      <w:r w:rsidR="00413744" w:rsidRPr="00C77AE5">
        <w:rPr>
          <w:rFonts w:ascii="Arial" w:hAnsi="Arial" w:cs="Arial"/>
          <w:sz w:val="24"/>
          <w:szCs w:val="24"/>
        </w:rPr>
        <w:t>Crosina</w:t>
      </w:r>
      <w:proofErr w:type="spellEnd"/>
      <w:r w:rsidR="00D21968">
        <w:rPr>
          <w:rFonts w:ascii="Arial" w:hAnsi="Arial" w:cs="Arial"/>
          <w:sz w:val="24"/>
          <w:szCs w:val="24"/>
        </w:rPr>
        <w:t xml:space="preserve"> (</w:t>
      </w:r>
      <w:r w:rsidR="00D21968" w:rsidRPr="00D21968">
        <w:rPr>
          <w:rFonts w:ascii="Arial" w:hAnsi="Arial" w:cs="Arial"/>
          <w:sz w:val="24"/>
          <w:szCs w:val="24"/>
        </w:rPr>
        <w:t>Weyerhaeuser</w:t>
      </w:r>
      <w:r w:rsidR="00D21968">
        <w:rPr>
          <w:rFonts w:ascii="Arial" w:hAnsi="Arial" w:cs="Arial"/>
          <w:sz w:val="24"/>
          <w:szCs w:val="24"/>
        </w:rPr>
        <w:t>)</w:t>
      </w:r>
      <w:r w:rsidR="00413744" w:rsidRPr="00C77AE5">
        <w:rPr>
          <w:rFonts w:ascii="Arial" w:hAnsi="Arial" w:cs="Arial"/>
          <w:sz w:val="24"/>
          <w:szCs w:val="24"/>
        </w:rPr>
        <w:t>, Peter Forbes</w:t>
      </w:r>
      <w:r w:rsidR="00D21968">
        <w:rPr>
          <w:rFonts w:ascii="Arial" w:hAnsi="Arial" w:cs="Arial"/>
          <w:sz w:val="24"/>
          <w:szCs w:val="24"/>
        </w:rPr>
        <w:t xml:space="preserve"> (</w:t>
      </w:r>
      <w:r w:rsidR="00D21968" w:rsidRPr="00D21968">
        <w:rPr>
          <w:rFonts w:ascii="Arial" w:hAnsi="Arial" w:cs="Arial"/>
          <w:sz w:val="24"/>
          <w:szCs w:val="24"/>
        </w:rPr>
        <w:t>Weyerhaeuser</w:t>
      </w:r>
      <w:r w:rsidR="00D21968">
        <w:rPr>
          <w:rFonts w:ascii="Arial" w:hAnsi="Arial" w:cs="Arial"/>
          <w:sz w:val="24"/>
          <w:szCs w:val="24"/>
        </w:rPr>
        <w:t>)</w:t>
      </w:r>
      <w:r w:rsidR="00413744" w:rsidRPr="00C77AE5">
        <w:rPr>
          <w:rFonts w:ascii="Arial" w:hAnsi="Arial" w:cs="Arial"/>
          <w:sz w:val="24"/>
          <w:szCs w:val="24"/>
        </w:rPr>
        <w:t xml:space="preserve">, </w:t>
      </w:r>
      <w:r w:rsidRPr="00C77AE5">
        <w:rPr>
          <w:rFonts w:ascii="Arial" w:hAnsi="Arial" w:cs="Arial"/>
          <w:sz w:val="24"/>
          <w:szCs w:val="24"/>
        </w:rPr>
        <w:t>Eric Gross</w:t>
      </w:r>
      <w:r w:rsidR="00D21968">
        <w:rPr>
          <w:rFonts w:ascii="Arial" w:hAnsi="Arial" w:cs="Arial"/>
          <w:sz w:val="24"/>
          <w:szCs w:val="24"/>
        </w:rPr>
        <w:t xml:space="preserve"> </w:t>
      </w:r>
      <w:r w:rsidR="00D21968" w:rsidRPr="00D21968">
        <w:rPr>
          <w:rFonts w:ascii="Arial" w:hAnsi="Arial" w:cs="Arial"/>
          <w:sz w:val="24"/>
          <w:szCs w:val="24"/>
        </w:rPr>
        <w:t>(Environment &amp; Climate Change Canada</w:t>
      </w:r>
      <w:r w:rsidR="00D21968">
        <w:rPr>
          <w:rFonts w:ascii="Arial" w:hAnsi="Arial" w:cs="Arial"/>
          <w:sz w:val="24"/>
          <w:szCs w:val="24"/>
        </w:rPr>
        <w:t xml:space="preserve"> - ECCC</w:t>
      </w:r>
      <w:r w:rsidR="00D21968" w:rsidRPr="00D21968">
        <w:rPr>
          <w:rFonts w:ascii="Arial" w:hAnsi="Arial" w:cs="Arial"/>
          <w:sz w:val="24"/>
          <w:szCs w:val="24"/>
        </w:rPr>
        <w:t>)</w:t>
      </w:r>
      <w:r w:rsidRPr="00C77AE5">
        <w:rPr>
          <w:rFonts w:ascii="Arial" w:hAnsi="Arial" w:cs="Arial"/>
          <w:sz w:val="24"/>
          <w:szCs w:val="24"/>
        </w:rPr>
        <w:t xml:space="preserve">, Les </w:t>
      </w:r>
      <w:proofErr w:type="spellStart"/>
      <w:r w:rsidRPr="00C77AE5">
        <w:rPr>
          <w:rFonts w:ascii="Arial" w:hAnsi="Arial" w:cs="Arial"/>
          <w:sz w:val="24"/>
          <w:szCs w:val="24"/>
        </w:rPr>
        <w:t>Gyug</w:t>
      </w:r>
      <w:proofErr w:type="spellEnd"/>
      <w:r w:rsidR="00D21968">
        <w:rPr>
          <w:rFonts w:ascii="Arial" w:hAnsi="Arial" w:cs="Arial"/>
          <w:sz w:val="24"/>
          <w:szCs w:val="24"/>
        </w:rPr>
        <w:t xml:space="preserve"> </w:t>
      </w:r>
      <w:r w:rsidR="00D21968" w:rsidRPr="00D21968">
        <w:rPr>
          <w:rFonts w:ascii="Arial" w:hAnsi="Arial" w:cs="Arial"/>
          <w:sz w:val="24"/>
          <w:szCs w:val="24"/>
        </w:rPr>
        <w:t>(Okanagan Wildlife Consulting)</w:t>
      </w:r>
      <w:r w:rsidRPr="00C77AE5">
        <w:rPr>
          <w:rFonts w:ascii="Arial" w:hAnsi="Arial" w:cs="Arial"/>
          <w:sz w:val="24"/>
          <w:szCs w:val="24"/>
        </w:rPr>
        <w:t xml:space="preserve">, Walt </w:t>
      </w:r>
      <w:proofErr w:type="spellStart"/>
      <w:r w:rsidRPr="00C77AE5">
        <w:rPr>
          <w:rFonts w:ascii="Arial" w:hAnsi="Arial" w:cs="Arial"/>
          <w:sz w:val="24"/>
          <w:szCs w:val="24"/>
        </w:rPr>
        <w:t>Klenner</w:t>
      </w:r>
      <w:proofErr w:type="spellEnd"/>
      <w:r w:rsidR="00D21968">
        <w:rPr>
          <w:rFonts w:ascii="Arial" w:hAnsi="Arial" w:cs="Arial"/>
          <w:sz w:val="24"/>
          <w:szCs w:val="24"/>
        </w:rPr>
        <w:t xml:space="preserve"> </w:t>
      </w:r>
      <w:r w:rsidR="00D21968" w:rsidRPr="00D21968">
        <w:rPr>
          <w:rFonts w:ascii="Arial" w:hAnsi="Arial" w:cs="Arial"/>
          <w:sz w:val="24"/>
          <w:szCs w:val="24"/>
        </w:rPr>
        <w:t>(BC Ministry of Forests, Lands, Natural Resource Operations, and Rural Development</w:t>
      </w:r>
      <w:r w:rsidR="00D21968">
        <w:rPr>
          <w:rFonts w:ascii="Arial" w:hAnsi="Arial" w:cs="Arial"/>
          <w:sz w:val="24"/>
          <w:szCs w:val="24"/>
        </w:rPr>
        <w:t xml:space="preserve"> - FLNROD</w:t>
      </w:r>
      <w:r w:rsidR="00D21968" w:rsidRPr="00D21968">
        <w:rPr>
          <w:rFonts w:ascii="Arial" w:hAnsi="Arial" w:cs="Arial"/>
          <w:sz w:val="24"/>
          <w:szCs w:val="24"/>
        </w:rPr>
        <w:t>)</w:t>
      </w:r>
      <w:r w:rsidRPr="00C77AE5">
        <w:rPr>
          <w:rFonts w:ascii="Arial" w:hAnsi="Arial" w:cs="Arial"/>
          <w:sz w:val="24"/>
          <w:szCs w:val="24"/>
        </w:rPr>
        <w:t xml:space="preserve">, </w:t>
      </w:r>
      <w:r w:rsidR="00413744" w:rsidRPr="00C77AE5">
        <w:rPr>
          <w:rFonts w:ascii="Arial" w:hAnsi="Arial" w:cs="Arial"/>
          <w:sz w:val="24"/>
          <w:szCs w:val="24"/>
        </w:rPr>
        <w:t>Jared Maida</w:t>
      </w:r>
      <w:r w:rsidR="00D21968">
        <w:rPr>
          <w:rFonts w:ascii="Arial" w:hAnsi="Arial" w:cs="Arial"/>
          <w:sz w:val="24"/>
          <w:szCs w:val="24"/>
        </w:rPr>
        <w:t xml:space="preserve"> (ECCC)</w:t>
      </w:r>
      <w:r w:rsidR="00413744" w:rsidRPr="00C77AE5">
        <w:rPr>
          <w:rFonts w:ascii="Arial" w:hAnsi="Arial" w:cs="Arial"/>
          <w:sz w:val="24"/>
          <w:szCs w:val="24"/>
        </w:rPr>
        <w:t xml:space="preserve">, </w:t>
      </w:r>
      <w:r w:rsidR="008618EF" w:rsidRPr="00C77AE5">
        <w:rPr>
          <w:rFonts w:ascii="Arial" w:hAnsi="Arial" w:cs="Arial"/>
          <w:sz w:val="24"/>
          <w:szCs w:val="24"/>
        </w:rPr>
        <w:t>Todd Manning</w:t>
      </w:r>
      <w:r w:rsidR="00D21968">
        <w:rPr>
          <w:rFonts w:ascii="Arial" w:hAnsi="Arial" w:cs="Arial"/>
          <w:sz w:val="24"/>
          <w:szCs w:val="24"/>
        </w:rPr>
        <w:t xml:space="preserve"> </w:t>
      </w:r>
      <w:r w:rsidR="00D21968" w:rsidRPr="00D21968">
        <w:rPr>
          <w:rFonts w:ascii="Arial" w:hAnsi="Arial" w:cs="Arial"/>
          <w:sz w:val="24"/>
          <w:szCs w:val="24"/>
        </w:rPr>
        <w:t xml:space="preserve">(Strategic Resource Solutions &amp; SRS </w:t>
      </w:r>
      <w:proofErr w:type="spellStart"/>
      <w:r w:rsidR="00D21968" w:rsidRPr="00D21968">
        <w:rPr>
          <w:rFonts w:ascii="Arial" w:hAnsi="Arial" w:cs="Arial"/>
          <w:sz w:val="24"/>
          <w:szCs w:val="24"/>
        </w:rPr>
        <w:t>Avimetrics</w:t>
      </w:r>
      <w:proofErr w:type="spellEnd"/>
      <w:r w:rsidR="00D21968" w:rsidRPr="00D21968">
        <w:rPr>
          <w:rFonts w:ascii="Arial" w:hAnsi="Arial" w:cs="Arial"/>
          <w:sz w:val="24"/>
          <w:szCs w:val="24"/>
        </w:rPr>
        <w:t>)</w:t>
      </w:r>
      <w:r w:rsidR="008618EF">
        <w:rPr>
          <w:rFonts w:ascii="Arial" w:hAnsi="Arial" w:cs="Arial"/>
          <w:sz w:val="24"/>
          <w:szCs w:val="24"/>
        </w:rPr>
        <w:t>,</w:t>
      </w:r>
      <w:r w:rsidR="008618EF" w:rsidRPr="00C77AE5">
        <w:rPr>
          <w:rFonts w:ascii="Arial" w:hAnsi="Arial" w:cs="Arial"/>
          <w:sz w:val="24"/>
          <w:szCs w:val="24"/>
        </w:rPr>
        <w:t xml:space="preserve"> </w:t>
      </w:r>
      <w:r w:rsidRPr="00C77AE5">
        <w:rPr>
          <w:rFonts w:ascii="Arial" w:hAnsi="Arial" w:cs="Arial"/>
          <w:sz w:val="24"/>
          <w:szCs w:val="24"/>
        </w:rPr>
        <w:t>Rob Stewart</w:t>
      </w:r>
      <w:r w:rsidR="00D21968">
        <w:rPr>
          <w:rFonts w:ascii="Arial" w:hAnsi="Arial" w:cs="Arial"/>
          <w:sz w:val="24"/>
          <w:szCs w:val="24"/>
        </w:rPr>
        <w:t xml:space="preserve"> (FLNROD)</w:t>
      </w:r>
      <w:r w:rsidRPr="00C77AE5">
        <w:rPr>
          <w:rFonts w:ascii="Arial" w:hAnsi="Arial" w:cs="Arial"/>
          <w:sz w:val="24"/>
          <w:szCs w:val="24"/>
        </w:rPr>
        <w:t xml:space="preserve">, </w:t>
      </w:r>
      <w:r w:rsidR="00413744" w:rsidRPr="00C77AE5">
        <w:rPr>
          <w:rFonts w:ascii="Arial" w:hAnsi="Arial" w:cs="Arial"/>
          <w:sz w:val="24"/>
          <w:szCs w:val="24"/>
        </w:rPr>
        <w:t>Kari Stuart-Smith</w:t>
      </w:r>
      <w:r w:rsidR="00D21968">
        <w:rPr>
          <w:rFonts w:ascii="Arial" w:hAnsi="Arial" w:cs="Arial"/>
          <w:sz w:val="24"/>
          <w:szCs w:val="24"/>
        </w:rPr>
        <w:t xml:space="preserve"> (</w:t>
      </w:r>
      <w:r w:rsidR="00D21968" w:rsidRPr="00D21968">
        <w:rPr>
          <w:rFonts w:ascii="Arial" w:hAnsi="Arial" w:cs="Arial"/>
          <w:sz w:val="24"/>
          <w:szCs w:val="24"/>
        </w:rPr>
        <w:t>Canadian Forest Products</w:t>
      </w:r>
      <w:r w:rsidR="00D21968">
        <w:rPr>
          <w:rFonts w:ascii="Arial" w:hAnsi="Arial" w:cs="Arial"/>
          <w:sz w:val="24"/>
          <w:szCs w:val="24"/>
        </w:rPr>
        <w:t>)</w:t>
      </w:r>
      <w:r w:rsidR="00413744" w:rsidRPr="00C77AE5">
        <w:rPr>
          <w:rFonts w:ascii="Arial" w:hAnsi="Arial" w:cs="Arial"/>
          <w:sz w:val="24"/>
          <w:szCs w:val="24"/>
        </w:rPr>
        <w:t xml:space="preserve">, </w:t>
      </w:r>
      <w:r w:rsidR="008618EF">
        <w:rPr>
          <w:rFonts w:ascii="Arial" w:hAnsi="Arial" w:cs="Arial"/>
          <w:sz w:val="24"/>
          <w:szCs w:val="24"/>
        </w:rPr>
        <w:t>Lisa Tedesco</w:t>
      </w:r>
      <w:r w:rsidR="00D21968">
        <w:rPr>
          <w:rFonts w:ascii="Arial" w:hAnsi="Arial" w:cs="Arial"/>
          <w:sz w:val="24"/>
          <w:szCs w:val="24"/>
        </w:rPr>
        <w:t xml:space="preserve"> (FLNROD)</w:t>
      </w:r>
    </w:p>
    <w:p w14:paraId="43C918C0" w14:textId="1B3C18ED" w:rsidR="00C77AE5" w:rsidRDefault="00C77AE5" w:rsidP="00241A4C">
      <w:pPr>
        <w:spacing w:after="0"/>
        <w:rPr>
          <w:rFonts w:ascii="Arial" w:hAnsi="Arial" w:cs="Arial"/>
          <w:sz w:val="24"/>
          <w:szCs w:val="24"/>
        </w:rPr>
      </w:pPr>
      <w:r w:rsidRPr="00C77AE5">
        <w:rPr>
          <w:rFonts w:ascii="Arial" w:hAnsi="Arial" w:cs="Arial"/>
          <w:b/>
          <w:sz w:val="24"/>
          <w:szCs w:val="24"/>
        </w:rPr>
        <w:t>Regrets:</w:t>
      </w:r>
      <w:r w:rsidR="00413744">
        <w:rPr>
          <w:rFonts w:ascii="Arial" w:hAnsi="Arial" w:cs="Arial"/>
          <w:sz w:val="24"/>
          <w:szCs w:val="24"/>
        </w:rPr>
        <w:t xml:space="preserve"> Justine </w:t>
      </w:r>
      <w:proofErr w:type="spellStart"/>
      <w:r w:rsidR="00413744">
        <w:rPr>
          <w:rFonts w:ascii="Arial" w:hAnsi="Arial" w:cs="Arial"/>
          <w:sz w:val="24"/>
          <w:szCs w:val="24"/>
        </w:rPr>
        <w:t>Dens</w:t>
      </w:r>
      <w:r w:rsidR="00635DAC">
        <w:rPr>
          <w:rFonts w:ascii="Arial" w:hAnsi="Arial" w:cs="Arial"/>
          <w:sz w:val="24"/>
          <w:szCs w:val="24"/>
        </w:rPr>
        <w:t>more</w:t>
      </w:r>
      <w:proofErr w:type="spellEnd"/>
      <w:r w:rsidR="00635DAC">
        <w:rPr>
          <w:rFonts w:ascii="Arial" w:hAnsi="Arial" w:cs="Arial"/>
          <w:sz w:val="24"/>
          <w:szCs w:val="24"/>
        </w:rPr>
        <w:t>-McCulloch</w:t>
      </w:r>
      <w:r w:rsidR="00D21968">
        <w:rPr>
          <w:rFonts w:ascii="Arial" w:hAnsi="Arial" w:cs="Arial"/>
          <w:sz w:val="24"/>
          <w:szCs w:val="24"/>
        </w:rPr>
        <w:t xml:space="preserve"> (FLNROD)</w:t>
      </w:r>
      <w:r w:rsidR="00635DAC">
        <w:rPr>
          <w:rFonts w:ascii="Arial" w:hAnsi="Arial" w:cs="Arial"/>
          <w:sz w:val="24"/>
          <w:szCs w:val="24"/>
        </w:rPr>
        <w:t>,</w:t>
      </w:r>
      <w:r w:rsidR="00C9684E">
        <w:rPr>
          <w:rFonts w:ascii="Arial" w:hAnsi="Arial" w:cs="Arial"/>
          <w:sz w:val="24"/>
          <w:szCs w:val="24"/>
        </w:rPr>
        <w:t xml:space="preserve"> </w:t>
      </w:r>
      <w:r w:rsidRPr="00C77AE5">
        <w:rPr>
          <w:rFonts w:ascii="Arial" w:hAnsi="Arial" w:cs="Arial"/>
          <w:sz w:val="24"/>
          <w:szCs w:val="24"/>
        </w:rPr>
        <w:t>John Surgenor</w:t>
      </w:r>
      <w:r w:rsidR="00D21968">
        <w:rPr>
          <w:rFonts w:ascii="Arial" w:hAnsi="Arial" w:cs="Arial"/>
          <w:sz w:val="24"/>
          <w:szCs w:val="24"/>
        </w:rPr>
        <w:t xml:space="preserve"> (FLNROD)</w:t>
      </w:r>
    </w:p>
    <w:p w14:paraId="45070F90" w14:textId="189F86CC" w:rsidR="00D43407" w:rsidRDefault="00D43407" w:rsidP="00241A4C">
      <w:pPr>
        <w:spacing w:after="0"/>
        <w:rPr>
          <w:rFonts w:ascii="Arial" w:hAnsi="Arial" w:cs="Arial"/>
          <w:sz w:val="24"/>
          <w:szCs w:val="24"/>
        </w:rPr>
      </w:pPr>
    </w:p>
    <w:p w14:paraId="3B030711" w14:textId="77777777" w:rsidR="00241A4C" w:rsidRPr="00C77AE5" w:rsidRDefault="00241A4C" w:rsidP="00241A4C">
      <w:pPr>
        <w:spacing w:after="0"/>
        <w:rPr>
          <w:rFonts w:ascii="Arial" w:hAnsi="Arial" w:cs="Arial"/>
          <w:sz w:val="24"/>
          <w:szCs w:val="24"/>
        </w:rPr>
      </w:pPr>
    </w:p>
    <w:p w14:paraId="4EB4BED7" w14:textId="17816269" w:rsidR="00C77AE5" w:rsidRDefault="00C77AE5">
      <w:pPr>
        <w:rPr>
          <w:rFonts w:ascii="Arial" w:hAnsi="Arial" w:cs="Arial"/>
          <w:b/>
          <w:sz w:val="32"/>
        </w:rPr>
      </w:pPr>
      <w:r>
        <w:rPr>
          <w:rFonts w:ascii="Arial" w:hAnsi="Arial" w:cs="Arial"/>
          <w:b/>
          <w:sz w:val="32"/>
        </w:rPr>
        <w:t xml:space="preserve">Monitoring Program Update (Eric Gross) </w:t>
      </w:r>
    </w:p>
    <w:p w14:paraId="2C648CA3" w14:textId="4C9CCB55" w:rsidR="00B5216E" w:rsidRDefault="00B5216E">
      <w:pPr>
        <w:rPr>
          <w:rFonts w:ascii="Arial" w:hAnsi="Arial" w:cs="Arial"/>
          <w:sz w:val="24"/>
        </w:rPr>
      </w:pPr>
      <w:r w:rsidRPr="00B5216E">
        <w:rPr>
          <w:rFonts w:ascii="Arial" w:hAnsi="Arial" w:cs="Arial"/>
          <w:sz w:val="24"/>
        </w:rPr>
        <w:t xml:space="preserve">Overview of 2015-2019 WISA Call-playback (CP) roadside monitoring. Roadside routes monitored annually </w:t>
      </w:r>
      <w:r w:rsidR="006A17D9">
        <w:rPr>
          <w:rFonts w:ascii="Arial" w:hAnsi="Arial" w:cs="Arial"/>
          <w:sz w:val="24"/>
        </w:rPr>
        <w:t xml:space="preserve">(every April) </w:t>
      </w:r>
      <w:r w:rsidRPr="00B5216E">
        <w:rPr>
          <w:rFonts w:ascii="Arial" w:hAnsi="Arial" w:cs="Arial"/>
          <w:sz w:val="24"/>
        </w:rPr>
        <w:t>in the Kootenay-Boundary and West</w:t>
      </w:r>
      <w:r w:rsidR="006A17D9">
        <w:rPr>
          <w:rFonts w:ascii="Arial" w:hAnsi="Arial" w:cs="Arial"/>
          <w:sz w:val="24"/>
        </w:rPr>
        <w:t>ern</w:t>
      </w:r>
      <w:r w:rsidRPr="00B5216E">
        <w:rPr>
          <w:rFonts w:ascii="Arial" w:hAnsi="Arial" w:cs="Arial"/>
          <w:sz w:val="24"/>
        </w:rPr>
        <w:t xml:space="preserve"> (Merrit</w:t>
      </w:r>
      <w:r w:rsidR="00835772">
        <w:rPr>
          <w:rFonts w:ascii="Arial" w:hAnsi="Arial" w:cs="Arial"/>
          <w:sz w:val="24"/>
        </w:rPr>
        <w:t>t</w:t>
      </w:r>
      <w:r w:rsidRPr="00B5216E">
        <w:rPr>
          <w:rFonts w:ascii="Arial" w:hAnsi="Arial" w:cs="Arial"/>
          <w:sz w:val="24"/>
        </w:rPr>
        <w:t xml:space="preserve"> and Princeton) areas of occupancy</w:t>
      </w:r>
      <w:r w:rsidR="006A17D9">
        <w:rPr>
          <w:rFonts w:ascii="Arial" w:hAnsi="Arial" w:cs="Arial"/>
          <w:sz w:val="24"/>
        </w:rPr>
        <w:t xml:space="preserve"> (AOs)</w:t>
      </w:r>
      <w:r w:rsidRPr="00B5216E">
        <w:rPr>
          <w:rFonts w:ascii="Arial" w:hAnsi="Arial" w:cs="Arial"/>
          <w:sz w:val="24"/>
        </w:rPr>
        <w:t xml:space="preserve">. </w:t>
      </w:r>
    </w:p>
    <w:p w14:paraId="2874017D" w14:textId="4ACEE08E" w:rsidR="00B5216E" w:rsidRPr="00301158" w:rsidRDefault="00B5216E" w:rsidP="00B5216E">
      <w:pPr>
        <w:pStyle w:val="ListParagraph"/>
        <w:numPr>
          <w:ilvl w:val="0"/>
          <w:numId w:val="4"/>
        </w:numPr>
        <w:rPr>
          <w:rFonts w:ascii="Arial" w:hAnsi="Arial" w:cs="Arial"/>
          <w:sz w:val="24"/>
        </w:rPr>
      </w:pPr>
      <w:r w:rsidRPr="00301158">
        <w:rPr>
          <w:rFonts w:ascii="Arial" w:hAnsi="Arial" w:cs="Arial"/>
          <w:sz w:val="24"/>
        </w:rPr>
        <w:t xml:space="preserve">Overall there is a decreasing trend from 2012 (start of monitoring) to 2019 with noticeable declines in WISA </w:t>
      </w:r>
      <w:r w:rsidR="006A17D9">
        <w:rPr>
          <w:rFonts w:ascii="Arial" w:hAnsi="Arial" w:cs="Arial"/>
          <w:sz w:val="24"/>
        </w:rPr>
        <w:t>detections</w:t>
      </w:r>
      <w:r w:rsidRPr="00301158">
        <w:rPr>
          <w:rFonts w:ascii="Arial" w:hAnsi="Arial" w:cs="Arial"/>
          <w:sz w:val="24"/>
        </w:rPr>
        <w:t xml:space="preserve"> from 2016 to 2019</w:t>
      </w:r>
      <w:r w:rsidR="00EB5C25" w:rsidRPr="00301158">
        <w:rPr>
          <w:rFonts w:ascii="Arial" w:hAnsi="Arial" w:cs="Arial"/>
          <w:sz w:val="24"/>
        </w:rPr>
        <w:t xml:space="preserve"> (all regions combined)</w:t>
      </w:r>
      <w:r w:rsidRPr="00301158">
        <w:rPr>
          <w:rFonts w:ascii="Arial" w:hAnsi="Arial" w:cs="Arial"/>
          <w:sz w:val="24"/>
        </w:rPr>
        <w:t xml:space="preserve">. </w:t>
      </w:r>
    </w:p>
    <w:p w14:paraId="491E19D9" w14:textId="2C41D87E" w:rsidR="00EB5C25" w:rsidRPr="006A17D9" w:rsidRDefault="00EB5C25" w:rsidP="00D034A1">
      <w:pPr>
        <w:pStyle w:val="ListParagraph"/>
        <w:numPr>
          <w:ilvl w:val="0"/>
          <w:numId w:val="4"/>
        </w:numPr>
        <w:rPr>
          <w:rFonts w:ascii="Arial" w:hAnsi="Arial" w:cs="Arial"/>
          <w:sz w:val="24"/>
        </w:rPr>
      </w:pPr>
      <w:r w:rsidRPr="006A17D9">
        <w:rPr>
          <w:rFonts w:ascii="Arial" w:hAnsi="Arial" w:cs="Arial"/>
          <w:sz w:val="24"/>
        </w:rPr>
        <w:t xml:space="preserve">Declines appear to </w:t>
      </w:r>
      <w:proofErr w:type="gramStart"/>
      <w:r w:rsidRPr="006A17D9">
        <w:rPr>
          <w:rFonts w:ascii="Arial" w:hAnsi="Arial" w:cs="Arial"/>
          <w:sz w:val="24"/>
        </w:rPr>
        <w:t>be influenced</w:t>
      </w:r>
      <w:proofErr w:type="gramEnd"/>
      <w:r w:rsidRPr="006A17D9">
        <w:rPr>
          <w:rFonts w:ascii="Arial" w:hAnsi="Arial" w:cs="Arial"/>
          <w:sz w:val="24"/>
        </w:rPr>
        <w:t xml:space="preserve"> </w:t>
      </w:r>
      <w:r w:rsidR="006A17D9" w:rsidRPr="006A17D9">
        <w:rPr>
          <w:rFonts w:ascii="Arial" w:hAnsi="Arial" w:cs="Arial"/>
          <w:sz w:val="24"/>
        </w:rPr>
        <w:t xml:space="preserve">heavily </w:t>
      </w:r>
      <w:r w:rsidRPr="006A17D9">
        <w:rPr>
          <w:rFonts w:ascii="Arial" w:hAnsi="Arial" w:cs="Arial"/>
          <w:sz w:val="24"/>
        </w:rPr>
        <w:t>by the West</w:t>
      </w:r>
      <w:r w:rsidR="006A17D9" w:rsidRPr="006A17D9">
        <w:rPr>
          <w:rFonts w:ascii="Arial" w:hAnsi="Arial" w:cs="Arial"/>
          <w:sz w:val="24"/>
        </w:rPr>
        <w:t xml:space="preserve">ern AO, where a </w:t>
      </w:r>
      <w:r w:rsidRPr="006A17D9">
        <w:rPr>
          <w:rFonts w:ascii="Arial" w:hAnsi="Arial" w:cs="Arial"/>
          <w:sz w:val="24"/>
        </w:rPr>
        <w:t>large dec</w:t>
      </w:r>
      <w:r w:rsidR="006A17D9" w:rsidRPr="006A17D9">
        <w:rPr>
          <w:rFonts w:ascii="Arial" w:hAnsi="Arial" w:cs="Arial"/>
          <w:sz w:val="24"/>
        </w:rPr>
        <w:t>rease in numbers was</w:t>
      </w:r>
      <w:r w:rsidRPr="006A17D9">
        <w:rPr>
          <w:rFonts w:ascii="Arial" w:hAnsi="Arial" w:cs="Arial"/>
          <w:sz w:val="24"/>
        </w:rPr>
        <w:t xml:space="preserve"> observed in 2017 in the West</w:t>
      </w:r>
      <w:r w:rsidR="006A17D9" w:rsidRPr="006A17D9">
        <w:rPr>
          <w:rFonts w:ascii="Arial" w:hAnsi="Arial" w:cs="Arial"/>
          <w:sz w:val="24"/>
        </w:rPr>
        <w:t>ern AO</w:t>
      </w:r>
      <w:r w:rsidRPr="006A17D9">
        <w:rPr>
          <w:rFonts w:ascii="Arial" w:hAnsi="Arial" w:cs="Arial"/>
          <w:sz w:val="24"/>
        </w:rPr>
        <w:t xml:space="preserve">. </w:t>
      </w:r>
      <w:r w:rsidR="00BB077C">
        <w:rPr>
          <w:rFonts w:ascii="Arial" w:hAnsi="Arial" w:cs="Arial"/>
          <w:sz w:val="24"/>
        </w:rPr>
        <w:t xml:space="preserve">A small increase </w:t>
      </w:r>
      <w:proofErr w:type="gramStart"/>
      <w:r w:rsidR="00BB077C">
        <w:rPr>
          <w:rFonts w:ascii="Arial" w:hAnsi="Arial" w:cs="Arial"/>
          <w:sz w:val="24"/>
        </w:rPr>
        <w:t>was observed</w:t>
      </w:r>
      <w:proofErr w:type="gramEnd"/>
      <w:r w:rsidR="00BB077C">
        <w:rPr>
          <w:rFonts w:ascii="Arial" w:hAnsi="Arial" w:cs="Arial"/>
          <w:sz w:val="24"/>
        </w:rPr>
        <w:t xml:space="preserve"> in</w:t>
      </w:r>
      <w:r w:rsidRPr="006A17D9">
        <w:rPr>
          <w:rFonts w:ascii="Arial" w:hAnsi="Arial" w:cs="Arial"/>
          <w:sz w:val="24"/>
        </w:rPr>
        <w:t xml:space="preserve"> 2019</w:t>
      </w:r>
      <w:r w:rsidR="00BB077C">
        <w:rPr>
          <w:rFonts w:ascii="Arial" w:hAnsi="Arial" w:cs="Arial"/>
          <w:sz w:val="24"/>
        </w:rPr>
        <w:t>,</w:t>
      </w:r>
      <w:r w:rsidRPr="006A17D9">
        <w:rPr>
          <w:rFonts w:ascii="Arial" w:hAnsi="Arial" w:cs="Arial"/>
          <w:sz w:val="24"/>
        </w:rPr>
        <w:t xml:space="preserve"> but numbers are </w:t>
      </w:r>
      <w:r w:rsidR="00BB077C">
        <w:rPr>
          <w:rFonts w:ascii="Arial" w:hAnsi="Arial" w:cs="Arial"/>
          <w:sz w:val="24"/>
        </w:rPr>
        <w:t>below those of</w:t>
      </w:r>
      <w:r w:rsidRPr="006A17D9">
        <w:rPr>
          <w:rFonts w:ascii="Arial" w:hAnsi="Arial" w:cs="Arial"/>
          <w:sz w:val="24"/>
        </w:rPr>
        <w:t xml:space="preserve"> 2012-2016. </w:t>
      </w:r>
    </w:p>
    <w:p w14:paraId="22D28009" w14:textId="3BE5004A" w:rsidR="00EB5C25" w:rsidRPr="00301158" w:rsidRDefault="00EB5C25" w:rsidP="00B5216E">
      <w:pPr>
        <w:pStyle w:val="ListParagraph"/>
        <w:numPr>
          <w:ilvl w:val="0"/>
          <w:numId w:val="4"/>
        </w:numPr>
        <w:rPr>
          <w:rFonts w:ascii="Arial" w:hAnsi="Arial" w:cs="Arial"/>
          <w:sz w:val="24"/>
        </w:rPr>
      </w:pPr>
      <w:r w:rsidRPr="00301158">
        <w:rPr>
          <w:rFonts w:ascii="Arial" w:hAnsi="Arial" w:cs="Arial"/>
          <w:sz w:val="24"/>
        </w:rPr>
        <w:t>Okanagan-Bounda</w:t>
      </w:r>
      <w:r w:rsidR="00BB077C">
        <w:rPr>
          <w:rFonts w:ascii="Arial" w:hAnsi="Arial" w:cs="Arial"/>
          <w:sz w:val="24"/>
        </w:rPr>
        <w:t xml:space="preserve">ry numbers appear to be </w:t>
      </w:r>
      <w:r w:rsidRPr="00301158">
        <w:rPr>
          <w:rFonts w:ascii="Arial" w:hAnsi="Arial" w:cs="Arial"/>
          <w:sz w:val="24"/>
        </w:rPr>
        <w:t xml:space="preserve">stable (2012-2019). </w:t>
      </w:r>
    </w:p>
    <w:p w14:paraId="0086A9D2" w14:textId="50572882" w:rsidR="00EB5C25" w:rsidRPr="00301158" w:rsidRDefault="00EB5C25" w:rsidP="00B5216E">
      <w:pPr>
        <w:pStyle w:val="ListParagraph"/>
        <w:numPr>
          <w:ilvl w:val="0"/>
          <w:numId w:val="4"/>
        </w:numPr>
        <w:rPr>
          <w:rFonts w:ascii="Arial" w:hAnsi="Arial" w:cs="Arial"/>
          <w:sz w:val="24"/>
        </w:rPr>
      </w:pPr>
      <w:r w:rsidRPr="00301158">
        <w:rPr>
          <w:rFonts w:ascii="Arial" w:hAnsi="Arial" w:cs="Arial"/>
          <w:sz w:val="24"/>
        </w:rPr>
        <w:t xml:space="preserve">Unsure of the drivers of </w:t>
      </w:r>
      <w:r w:rsidR="00BB077C">
        <w:rPr>
          <w:rFonts w:ascii="Arial" w:hAnsi="Arial" w:cs="Arial"/>
          <w:sz w:val="24"/>
        </w:rPr>
        <w:t>decline</w:t>
      </w:r>
      <w:r w:rsidRPr="00301158">
        <w:rPr>
          <w:rFonts w:ascii="Arial" w:hAnsi="Arial" w:cs="Arial"/>
          <w:sz w:val="24"/>
        </w:rPr>
        <w:t xml:space="preserve"> in the West. </w:t>
      </w:r>
    </w:p>
    <w:p w14:paraId="6BD9CD77" w14:textId="75A7FBA6" w:rsidR="00EB5C25" w:rsidRDefault="00EB5C25" w:rsidP="00EB5C25">
      <w:pPr>
        <w:rPr>
          <w:rFonts w:ascii="Arial" w:hAnsi="Arial" w:cs="Arial"/>
          <w:b/>
          <w:sz w:val="32"/>
        </w:rPr>
      </w:pPr>
      <w:r>
        <w:rPr>
          <w:rFonts w:ascii="Arial" w:hAnsi="Arial" w:cs="Arial"/>
          <w:b/>
          <w:sz w:val="32"/>
        </w:rPr>
        <w:t>East Kootenay Monitoring Update</w:t>
      </w:r>
      <w:r w:rsidRPr="00EB5C25">
        <w:rPr>
          <w:rFonts w:ascii="Arial" w:hAnsi="Arial" w:cs="Arial"/>
          <w:b/>
          <w:sz w:val="32"/>
        </w:rPr>
        <w:t xml:space="preserve"> (Les</w:t>
      </w:r>
      <w:r w:rsidR="00BB077C">
        <w:rPr>
          <w:rFonts w:ascii="Arial" w:hAnsi="Arial" w:cs="Arial"/>
          <w:b/>
          <w:sz w:val="32"/>
        </w:rPr>
        <w:t xml:space="preserve"> </w:t>
      </w:r>
      <w:proofErr w:type="spellStart"/>
      <w:r w:rsidR="00BB077C">
        <w:rPr>
          <w:rFonts w:ascii="Arial" w:hAnsi="Arial" w:cs="Arial"/>
          <w:b/>
          <w:sz w:val="32"/>
        </w:rPr>
        <w:t>Gyug</w:t>
      </w:r>
      <w:proofErr w:type="spellEnd"/>
      <w:r w:rsidRPr="00EB5C25">
        <w:rPr>
          <w:rFonts w:ascii="Arial" w:hAnsi="Arial" w:cs="Arial"/>
          <w:b/>
          <w:sz w:val="32"/>
        </w:rPr>
        <w:t xml:space="preserve">) </w:t>
      </w:r>
    </w:p>
    <w:p w14:paraId="1DAC4718" w14:textId="77777777" w:rsidR="00EB5C25" w:rsidRDefault="00EB5C25" w:rsidP="00EB5C25">
      <w:pPr>
        <w:rPr>
          <w:rFonts w:ascii="Arial" w:hAnsi="Arial" w:cs="Arial"/>
          <w:sz w:val="24"/>
        </w:rPr>
      </w:pPr>
      <w:r w:rsidRPr="00EB5C25">
        <w:rPr>
          <w:rFonts w:ascii="Arial" w:hAnsi="Arial" w:cs="Arial"/>
          <w:sz w:val="24"/>
        </w:rPr>
        <w:t xml:space="preserve">Update on six projects/topics. </w:t>
      </w:r>
    </w:p>
    <w:p w14:paraId="753016BE" w14:textId="77777777" w:rsidR="00EB5C25" w:rsidRDefault="00EB5C25" w:rsidP="00EB5C25">
      <w:pPr>
        <w:pStyle w:val="ListParagraph"/>
        <w:numPr>
          <w:ilvl w:val="0"/>
          <w:numId w:val="5"/>
        </w:numPr>
        <w:rPr>
          <w:rFonts w:ascii="Arial" w:hAnsi="Arial" w:cs="Arial"/>
          <w:sz w:val="24"/>
        </w:rPr>
      </w:pPr>
      <w:r>
        <w:rPr>
          <w:rFonts w:ascii="Arial" w:hAnsi="Arial" w:cs="Arial"/>
          <w:sz w:val="24"/>
        </w:rPr>
        <w:t xml:space="preserve">East Kootenay Annual Monitoring and Re-occupancy </w:t>
      </w:r>
    </w:p>
    <w:p w14:paraId="50E56B9C" w14:textId="51B7E22C" w:rsidR="00EB5C25" w:rsidRDefault="00EB5C25" w:rsidP="00EB5C25">
      <w:pPr>
        <w:pStyle w:val="ListParagraph"/>
        <w:numPr>
          <w:ilvl w:val="0"/>
          <w:numId w:val="5"/>
        </w:numPr>
        <w:rPr>
          <w:rFonts w:ascii="Arial" w:hAnsi="Arial" w:cs="Arial"/>
          <w:sz w:val="24"/>
        </w:rPr>
      </w:pPr>
      <w:r>
        <w:rPr>
          <w:rFonts w:ascii="Arial" w:hAnsi="Arial" w:cs="Arial"/>
          <w:sz w:val="24"/>
        </w:rPr>
        <w:t>Okanagan-Boundary and West</w:t>
      </w:r>
      <w:r w:rsidR="00BB077C">
        <w:rPr>
          <w:rFonts w:ascii="Arial" w:hAnsi="Arial" w:cs="Arial"/>
          <w:sz w:val="24"/>
        </w:rPr>
        <w:t>ern</w:t>
      </w:r>
      <w:r>
        <w:rPr>
          <w:rFonts w:ascii="Arial" w:hAnsi="Arial" w:cs="Arial"/>
          <w:sz w:val="24"/>
        </w:rPr>
        <w:t xml:space="preserve"> Annual Road Monitoring </w:t>
      </w:r>
    </w:p>
    <w:p w14:paraId="0C5E31CB" w14:textId="77777777" w:rsidR="00EB5C25" w:rsidRDefault="00EB5C25" w:rsidP="00EB5C25">
      <w:pPr>
        <w:pStyle w:val="ListParagraph"/>
        <w:numPr>
          <w:ilvl w:val="0"/>
          <w:numId w:val="5"/>
        </w:numPr>
        <w:rPr>
          <w:rFonts w:ascii="Arial" w:hAnsi="Arial" w:cs="Arial"/>
          <w:sz w:val="24"/>
        </w:rPr>
      </w:pPr>
      <w:r>
        <w:rPr>
          <w:rFonts w:ascii="Arial" w:hAnsi="Arial" w:cs="Arial"/>
          <w:sz w:val="24"/>
        </w:rPr>
        <w:t xml:space="preserve">Other WISA projects (Carmi, </w:t>
      </w:r>
      <w:proofErr w:type="spellStart"/>
      <w:r>
        <w:rPr>
          <w:rFonts w:ascii="Arial" w:hAnsi="Arial" w:cs="Arial"/>
          <w:sz w:val="24"/>
        </w:rPr>
        <w:t>Conkle</w:t>
      </w:r>
      <w:proofErr w:type="spellEnd"/>
      <w:r>
        <w:rPr>
          <w:rFonts w:ascii="Arial" w:hAnsi="Arial" w:cs="Arial"/>
          <w:sz w:val="24"/>
        </w:rPr>
        <w:t xml:space="preserve"> Lake, Wycliffe) </w:t>
      </w:r>
    </w:p>
    <w:p w14:paraId="14A8DE5D" w14:textId="0B0BCC59" w:rsidR="00EB5C25" w:rsidRDefault="00EB5C25" w:rsidP="00EB5C25">
      <w:pPr>
        <w:pStyle w:val="ListParagraph"/>
        <w:numPr>
          <w:ilvl w:val="0"/>
          <w:numId w:val="5"/>
        </w:numPr>
        <w:rPr>
          <w:rFonts w:ascii="Arial" w:hAnsi="Arial" w:cs="Arial"/>
          <w:sz w:val="24"/>
        </w:rPr>
      </w:pPr>
      <w:r>
        <w:rPr>
          <w:rFonts w:ascii="Arial" w:hAnsi="Arial" w:cs="Arial"/>
          <w:sz w:val="24"/>
        </w:rPr>
        <w:t>ONA Merrit</w:t>
      </w:r>
      <w:r w:rsidR="00835772">
        <w:rPr>
          <w:rFonts w:ascii="Arial" w:hAnsi="Arial" w:cs="Arial"/>
          <w:sz w:val="24"/>
        </w:rPr>
        <w:t>t</w:t>
      </w:r>
      <w:r>
        <w:rPr>
          <w:rFonts w:ascii="Arial" w:hAnsi="Arial" w:cs="Arial"/>
          <w:sz w:val="24"/>
        </w:rPr>
        <w:t xml:space="preserve"> WISA Nest Tree Enhancement (HCTF)</w:t>
      </w:r>
    </w:p>
    <w:p w14:paraId="2D67504E" w14:textId="77777777" w:rsidR="00EB5C25" w:rsidRDefault="00EB5C25" w:rsidP="00EB5C25">
      <w:pPr>
        <w:pStyle w:val="ListParagraph"/>
        <w:numPr>
          <w:ilvl w:val="0"/>
          <w:numId w:val="5"/>
        </w:numPr>
        <w:rPr>
          <w:rFonts w:ascii="Arial" w:hAnsi="Arial" w:cs="Arial"/>
          <w:sz w:val="24"/>
        </w:rPr>
      </w:pPr>
      <w:r>
        <w:rPr>
          <w:rFonts w:ascii="Arial" w:hAnsi="Arial" w:cs="Arial"/>
          <w:sz w:val="24"/>
        </w:rPr>
        <w:t xml:space="preserve">Outreach (MNF, other meetings, publishing results, etc.) </w:t>
      </w:r>
    </w:p>
    <w:p w14:paraId="32DB6B34" w14:textId="28D40896" w:rsidR="00EB5C25" w:rsidRDefault="00DF717B" w:rsidP="00EB5C25">
      <w:pPr>
        <w:rPr>
          <w:rFonts w:ascii="Arial" w:hAnsi="Arial" w:cs="Arial"/>
          <w:sz w:val="24"/>
          <w:u w:val="single"/>
        </w:rPr>
      </w:pPr>
      <w:r>
        <w:rPr>
          <w:rFonts w:ascii="Arial" w:hAnsi="Arial" w:cs="Arial"/>
          <w:sz w:val="24"/>
          <w:u w:val="single"/>
        </w:rPr>
        <w:lastRenderedPageBreak/>
        <w:t xml:space="preserve">1) </w:t>
      </w:r>
      <w:r w:rsidR="00285559" w:rsidRPr="00285559">
        <w:rPr>
          <w:rFonts w:ascii="Arial" w:hAnsi="Arial" w:cs="Arial"/>
          <w:sz w:val="24"/>
          <w:u w:val="single"/>
        </w:rPr>
        <w:t xml:space="preserve">East Kootenay Monitoring and Re-occupancy </w:t>
      </w:r>
    </w:p>
    <w:p w14:paraId="26AC750C" w14:textId="1B937360" w:rsidR="00285559" w:rsidRPr="00285559" w:rsidRDefault="00285559" w:rsidP="00EB5C25">
      <w:pPr>
        <w:rPr>
          <w:rFonts w:ascii="Arial" w:hAnsi="Arial" w:cs="Arial"/>
          <w:sz w:val="24"/>
        </w:rPr>
      </w:pPr>
      <w:r w:rsidRPr="00285559">
        <w:rPr>
          <w:rFonts w:ascii="Arial" w:hAnsi="Arial" w:cs="Arial"/>
          <w:sz w:val="24"/>
        </w:rPr>
        <w:t xml:space="preserve">Six focus areas </w:t>
      </w:r>
      <w:r w:rsidR="00BB077C">
        <w:rPr>
          <w:rFonts w:ascii="Arial" w:hAnsi="Arial" w:cs="Arial"/>
          <w:sz w:val="24"/>
        </w:rPr>
        <w:t xml:space="preserve">of </w:t>
      </w:r>
      <w:r w:rsidRPr="00285559">
        <w:rPr>
          <w:rFonts w:ascii="Arial" w:hAnsi="Arial" w:cs="Arial"/>
          <w:sz w:val="24"/>
        </w:rPr>
        <w:t xml:space="preserve">monitoring between 2017-2019 </w:t>
      </w:r>
      <w:r>
        <w:rPr>
          <w:rFonts w:ascii="Arial" w:hAnsi="Arial" w:cs="Arial"/>
          <w:sz w:val="24"/>
        </w:rPr>
        <w:t>(</w:t>
      </w:r>
      <w:proofErr w:type="spellStart"/>
      <w:r>
        <w:rPr>
          <w:rFonts w:ascii="Arial" w:hAnsi="Arial" w:cs="Arial"/>
          <w:sz w:val="24"/>
        </w:rPr>
        <w:t>Caven</w:t>
      </w:r>
      <w:proofErr w:type="spellEnd"/>
      <w:r>
        <w:rPr>
          <w:rFonts w:ascii="Arial" w:hAnsi="Arial" w:cs="Arial"/>
          <w:sz w:val="24"/>
        </w:rPr>
        <w:t xml:space="preserve"> Junction, </w:t>
      </w:r>
      <w:proofErr w:type="spellStart"/>
      <w:r>
        <w:rPr>
          <w:rFonts w:ascii="Arial" w:hAnsi="Arial" w:cs="Arial"/>
          <w:sz w:val="24"/>
        </w:rPr>
        <w:t>Kiahko</w:t>
      </w:r>
      <w:proofErr w:type="spellEnd"/>
      <w:r>
        <w:rPr>
          <w:rFonts w:ascii="Arial" w:hAnsi="Arial" w:cs="Arial"/>
          <w:sz w:val="24"/>
        </w:rPr>
        <w:t xml:space="preserve"> Creek, Kimberley Nature Park, Meadow Creek, </w:t>
      </w:r>
      <w:proofErr w:type="spellStart"/>
      <w:r>
        <w:rPr>
          <w:rFonts w:ascii="Arial" w:hAnsi="Arial" w:cs="Arial"/>
          <w:sz w:val="24"/>
        </w:rPr>
        <w:t>Plumbob</w:t>
      </w:r>
      <w:proofErr w:type="spellEnd"/>
      <w:r>
        <w:rPr>
          <w:rFonts w:ascii="Arial" w:hAnsi="Arial" w:cs="Arial"/>
          <w:sz w:val="24"/>
        </w:rPr>
        <w:t xml:space="preserve"> Burn</w:t>
      </w:r>
      <w:r w:rsidR="00BB077C">
        <w:rPr>
          <w:rFonts w:ascii="Arial" w:hAnsi="Arial" w:cs="Arial"/>
          <w:sz w:val="24"/>
        </w:rPr>
        <w:t>,</w:t>
      </w:r>
      <w:r>
        <w:rPr>
          <w:rFonts w:ascii="Arial" w:hAnsi="Arial" w:cs="Arial"/>
          <w:sz w:val="24"/>
        </w:rPr>
        <w:t xml:space="preserve"> and Strauss Road) cover 50% of known nests (i.e., population) in the region. </w:t>
      </w:r>
      <w:r w:rsidR="00DF717B">
        <w:rPr>
          <w:rFonts w:ascii="Arial" w:hAnsi="Arial" w:cs="Arial"/>
          <w:sz w:val="24"/>
        </w:rPr>
        <w:t>Random sampling not cost-effective as there are so few birds.</w:t>
      </w:r>
    </w:p>
    <w:p w14:paraId="411307F4" w14:textId="3456B45F" w:rsidR="005D620D" w:rsidRDefault="00BA5F7B" w:rsidP="00301158">
      <w:pPr>
        <w:rPr>
          <w:rFonts w:ascii="Arial" w:hAnsi="Arial" w:cs="Arial"/>
          <w:sz w:val="24"/>
        </w:rPr>
      </w:pPr>
      <w:r>
        <w:rPr>
          <w:rFonts w:ascii="Arial" w:hAnsi="Arial" w:cs="Arial"/>
          <w:sz w:val="24"/>
        </w:rPr>
        <w:t>WISA</w:t>
      </w:r>
      <w:r w:rsidR="005D620D" w:rsidRPr="00301158">
        <w:rPr>
          <w:rFonts w:ascii="Arial" w:hAnsi="Arial" w:cs="Arial"/>
          <w:sz w:val="24"/>
        </w:rPr>
        <w:t xml:space="preserve"> detections presented for 2017-2019 by each area. Kimberley Nature Park ha</w:t>
      </w:r>
      <w:r w:rsidR="00DF717B">
        <w:rPr>
          <w:rFonts w:ascii="Arial" w:hAnsi="Arial" w:cs="Arial"/>
          <w:sz w:val="24"/>
        </w:rPr>
        <w:t>d</w:t>
      </w:r>
      <w:r w:rsidR="005D620D" w:rsidRPr="00301158">
        <w:rPr>
          <w:rFonts w:ascii="Arial" w:hAnsi="Arial" w:cs="Arial"/>
          <w:sz w:val="24"/>
        </w:rPr>
        <w:t xml:space="preserve"> no detected birds over the three years sampled. Suitable habitat still present (big mature larches), </w:t>
      </w:r>
      <w:r w:rsidR="00DF717B">
        <w:rPr>
          <w:rFonts w:ascii="Arial" w:hAnsi="Arial" w:cs="Arial"/>
          <w:sz w:val="24"/>
        </w:rPr>
        <w:t xml:space="preserve">but </w:t>
      </w:r>
      <w:r w:rsidR="005D620D" w:rsidRPr="00301158">
        <w:rPr>
          <w:rFonts w:ascii="Arial" w:hAnsi="Arial" w:cs="Arial"/>
          <w:sz w:val="24"/>
        </w:rPr>
        <w:t xml:space="preserve">birds </w:t>
      </w:r>
      <w:r w:rsidR="00DF717B">
        <w:rPr>
          <w:rFonts w:ascii="Arial" w:hAnsi="Arial" w:cs="Arial"/>
          <w:sz w:val="24"/>
        </w:rPr>
        <w:t>were not detected</w:t>
      </w:r>
      <w:r w:rsidR="005D620D" w:rsidRPr="00301158">
        <w:rPr>
          <w:rFonts w:ascii="Arial" w:hAnsi="Arial" w:cs="Arial"/>
          <w:sz w:val="24"/>
        </w:rPr>
        <w:t>. The most likely reason for no WISA detection in Kimberley is that the Nature Park exists at the very north extent of WISA range, and the birds are just likely not reaching that area recently</w:t>
      </w:r>
      <w:r w:rsidR="00DF717B">
        <w:rPr>
          <w:rFonts w:ascii="Arial" w:hAnsi="Arial" w:cs="Arial"/>
          <w:sz w:val="24"/>
        </w:rPr>
        <w:t xml:space="preserve"> as they occupy habitat further south first</w:t>
      </w:r>
      <w:r w:rsidR="005D620D" w:rsidRPr="00301158">
        <w:rPr>
          <w:rFonts w:ascii="Arial" w:hAnsi="Arial" w:cs="Arial"/>
          <w:sz w:val="24"/>
        </w:rPr>
        <w:t xml:space="preserve">. </w:t>
      </w:r>
    </w:p>
    <w:p w14:paraId="1224F722" w14:textId="77777777" w:rsidR="00301158" w:rsidRDefault="00301158" w:rsidP="00301158">
      <w:pPr>
        <w:rPr>
          <w:rFonts w:ascii="Arial" w:hAnsi="Arial" w:cs="Arial"/>
          <w:sz w:val="24"/>
        </w:rPr>
      </w:pPr>
      <w:r>
        <w:rPr>
          <w:rFonts w:ascii="Arial" w:hAnsi="Arial" w:cs="Arial"/>
          <w:sz w:val="24"/>
        </w:rPr>
        <w:t xml:space="preserve">EK Occupancy Results 2019: </w:t>
      </w:r>
    </w:p>
    <w:p w14:paraId="2F297E83" w14:textId="15AA18D1" w:rsidR="00301158" w:rsidRDefault="00301158" w:rsidP="00301158">
      <w:pPr>
        <w:pStyle w:val="ListParagraph"/>
        <w:numPr>
          <w:ilvl w:val="0"/>
          <w:numId w:val="7"/>
        </w:numPr>
        <w:rPr>
          <w:rFonts w:ascii="Arial" w:hAnsi="Arial" w:cs="Arial"/>
          <w:sz w:val="24"/>
        </w:rPr>
      </w:pPr>
      <w:r>
        <w:rPr>
          <w:rFonts w:ascii="Arial" w:hAnsi="Arial" w:cs="Arial"/>
          <w:sz w:val="24"/>
        </w:rPr>
        <w:t>April: 14 breeding territories</w:t>
      </w:r>
      <w:r w:rsidR="00DF717B">
        <w:rPr>
          <w:rFonts w:ascii="Arial" w:hAnsi="Arial" w:cs="Arial"/>
          <w:sz w:val="24"/>
        </w:rPr>
        <w:t>; most in WHAs.</w:t>
      </w:r>
    </w:p>
    <w:p w14:paraId="65E7330A" w14:textId="77777777" w:rsidR="00301158" w:rsidRDefault="00301158" w:rsidP="00301158">
      <w:pPr>
        <w:pStyle w:val="ListParagraph"/>
        <w:numPr>
          <w:ilvl w:val="0"/>
          <w:numId w:val="7"/>
        </w:numPr>
        <w:rPr>
          <w:rFonts w:ascii="Arial" w:hAnsi="Arial" w:cs="Arial"/>
          <w:sz w:val="24"/>
        </w:rPr>
      </w:pPr>
      <w:r>
        <w:rPr>
          <w:rFonts w:ascii="Arial" w:hAnsi="Arial" w:cs="Arial"/>
          <w:sz w:val="24"/>
        </w:rPr>
        <w:t xml:space="preserve">June: </w:t>
      </w:r>
      <w:proofErr w:type="gramStart"/>
      <w:r>
        <w:rPr>
          <w:rFonts w:ascii="Arial" w:hAnsi="Arial" w:cs="Arial"/>
          <w:sz w:val="24"/>
        </w:rPr>
        <w:t>8</w:t>
      </w:r>
      <w:proofErr w:type="gramEnd"/>
      <w:r>
        <w:rPr>
          <w:rFonts w:ascii="Arial" w:hAnsi="Arial" w:cs="Arial"/>
          <w:sz w:val="24"/>
        </w:rPr>
        <w:t xml:space="preserve"> active breeding territories, successful nesting at 3 of 23 old nest trees. </w:t>
      </w:r>
    </w:p>
    <w:p w14:paraId="719E0376" w14:textId="77777777" w:rsidR="00301158" w:rsidRDefault="00301158" w:rsidP="00301158">
      <w:pPr>
        <w:pStyle w:val="ListParagraph"/>
        <w:numPr>
          <w:ilvl w:val="0"/>
          <w:numId w:val="7"/>
        </w:numPr>
        <w:rPr>
          <w:rFonts w:ascii="Arial" w:hAnsi="Arial" w:cs="Arial"/>
          <w:sz w:val="24"/>
        </w:rPr>
      </w:pPr>
      <w:r>
        <w:rPr>
          <w:rFonts w:ascii="Arial" w:hAnsi="Arial" w:cs="Arial"/>
          <w:sz w:val="24"/>
        </w:rPr>
        <w:t xml:space="preserve">Outside of focus area: WISA found near </w:t>
      </w:r>
      <w:proofErr w:type="gramStart"/>
      <w:r>
        <w:rPr>
          <w:rFonts w:ascii="Arial" w:hAnsi="Arial" w:cs="Arial"/>
          <w:sz w:val="24"/>
        </w:rPr>
        <w:t>6</w:t>
      </w:r>
      <w:proofErr w:type="gramEnd"/>
      <w:r>
        <w:rPr>
          <w:rFonts w:ascii="Arial" w:hAnsi="Arial" w:cs="Arial"/>
          <w:sz w:val="24"/>
        </w:rPr>
        <w:t xml:space="preserve"> of 25 old nests and successful nesting at 3 of 25 old territories (June). </w:t>
      </w:r>
    </w:p>
    <w:p w14:paraId="55F7B73C" w14:textId="77777777" w:rsidR="00F86B10" w:rsidRDefault="00F86B10" w:rsidP="00301158">
      <w:pPr>
        <w:rPr>
          <w:rFonts w:ascii="Arial" w:hAnsi="Arial" w:cs="Arial"/>
          <w:sz w:val="24"/>
        </w:rPr>
      </w:pPr>
      <w:r>
        <w:rPr>
          <w:rFonts w:ascii="Arial" w:hAnsi="Arial" w:cs="Arial"/>
          <w:sz w:val="24"/>
        </w:rPr>
        <w:t>Original estimate was ~ 20 pairs, current number based on 2017-2019 surveys is approximately 20-25.</w:t>
      </w:r>
    </w:p>
    <w:p w14:paraId="1B3D4BE5" w14:textId="77777777" w:rsidR="00F86B10" w:rsidRDefault="00F86B10" w:rsidP="00301158">
      <w:pPr>
        <w:rPr>
          <w:rFonts w:ascii="Arial" w:hAnsi="Arial" w:cs="Arial"/>
          <w:sz w:val="24"/>
        </w:rPr>
      </w:pPr>
      <w:r>
        <w:rPr>
          <w:rFonts w:ascii="Arial" w:hAnsi="Arial" w:cs="Arial"/>
          <w:sz w:val="24"/>
        </w:rPr>
        <w:t xml:space="preserve">Recommendations: </w:t>
      </w:r>
    </w:p>
    <w:p w14:paraId="19955487" w14:textId="77777777" w:rsidR="00F86B10" w:rsidRDefault="00F86B10" w:rsidP="00F86B10">
      <w:pPr>
        <w:pStyle w:val="ListParagraph"/>
        <w:numPr>
          <w:ilvl w:val="0"/>
          <w:numId w:val="8"/>
        </w:numPr>
        <w:rPr>
          <w:rFonts w:ascii="Arial" w:hAnsi="Arial" w:cs="Arial"/>
          <w:sz w:val="24"/>
        </w:rPr>
      </w:pPr>
      <w:r>
        <w:rPr>
          <w:rFonts w:ascii="Arial" w:hAnsi="Arial" w:cs="Arial"/>
          <w:sz w:val="24"/>
        </w:rPr>
        <w:t xml:space="preserve">Annual monitoring is </w:t>
      </w:r>
      <w:proofErr w:type="gramStart"/>
      <w:r>
        <w:rPr>
          <w:rFonts w:ascii="Arial" w:hAnsi="Arial" w:cs="Arial"/>
          <w:sz w:val="24"/>
        </w:rPr>
        <w:t>pretty efficient</w:t>
      </w:r>
      <w:proofErr w:type="gramEnd"/>
      <w:r>
        <w:rPr>
          <w:rFonts w:ascii="Arial" w:hAnsi="Arial" w:cs="Arial"/>
          <w:sz w:val="24"/>
        </w:rPr>
        <w:t xml:space="preserve">, 2-3 people for 3 days can get all sampling done. Efficient to sample 50% of the population. </w:t>
      </w:r>
    </w:p>
    <w:p w14:paraId="10D88BB3" w14:textId="536D2DF3" w:rsidR="00F86B10" w:rsidRDefault="00F86B10" w:rsidP="00F86B10">
      <w:pPr>
        <w:pStyle w:val="ListParagraph"/>
        <w:numPr>
          <w:ilvl w:val="0"/>
          <w:numId w:val="8"/>
        </w:numPr>
        <w:rPr>
          <w:rFonts w:ascii="Arial" w:hAnsi="Arial" w:cs="Arial"/>
          <w:sz w:val="24"/>
        </w:rPr>
      </w:pPr>
      <w:r>
        <w:rPr>
          <w:rFonts w:ascii="Arial" w:hAnsi="Arial" w:cs="Arial"/>
          <w:sz w:val="24"/>
        </w:rPr>
        <w:t>Modify sampling in the Nature Park</w:t>
      </w:r>
      <w:r w:rsidR="00D43407">
        <w:rPr>
          <w:rFonts w:ascii="Arial" w:hAnsi="Arial" w:cs="Arial"/>
          <w:sz w:val="24"/>
        </w:rPr>
        <w:t>:</w:t>
      </w:r>
      <w:r>
        <w:rPr>
          <w:rFonts w:ascii="Arial" w:hAnsi="Arial" w:cs="Arial"/>
          <w:sz w:val="24"/>
        </w:rPr>
        <w:t xml:space="preserve"> to </w:t>
      </w:r>
      <w:r w:rsidR="00DF717B">
        <w:rPr>
          <w:rFonts w:ascii="Arial" w:hAnsi="Arial" w:cs="Arial"/>
          <w:sz w:val="24"/>
        </w:rPr>
        <w:t>a smaller grid which focuses</w:t>
      </w:r>
      <w:r>
        <w:rPr>
          <w:rFonts w:ascii="Arial" w:hAnsi="Arial" w:cs="Arial"/>
          <w:sz w:val="24"/>
        </w:rPr>
        <w:t xml:space="preserve"> on best available habitat </w:t>
      </w:r>
      <w:r w:rsidR="00DF717B">
        <w:rPr>
          <w:rFonts w:ascii="Arial" w:hAnsi="Arial" w:cs="Arial"/>
          <w:sz w:val="24"/>
        </w:rPr>
        <w:t xml:space="preserve">(big larches) </w:t>
      </w:r>
      <w:r w:rsidR="00D43407">
        <w:rPr>
          <w:rFonts w:ascii="Arial" w:hAnsi="Arial" w:cs="Arial"/>
          <w:sz w:val="24"/>
        </w:rPr>
        <w:t>and re</w:t>
      </w:r>
      <w:r>
        <w:rPr>
          <w:rFonts w:ascii="Arial" w:hAnsi="Arial" w:cs="Arial"/>
          <w:sz w:val="24"/>
        </w:rPr>
        <w:t xml:space="preserve">check old nests. </w:t>
      </w:r>
    </w:p>
    <w:p w14:paraId="5E73FE89" w14:textId="77777777" w:rsidR="00F86B10" w:rsidRDefault="00F86B10" w:rsidP="00F86B10">
      <w:pPr>
        <w:pStyle w:val="ListParagraph"/>
        <w:numPr>
          <w:ilvl w:val="0"/>
          <w:numId w:val="8"/>
        </w:numPr>
        <w:rPr>
          <w:rFonts w:ascii="Arial" w:hAnsi="Arial" w:cs="Arial"/>
          <w:sz w:val="24"/>
        </w:rPr>
      </w:pPr>
      <w:r>
        <w:rPr>
          <w:rFonts w:ascii="Arial" w:hAnsi="Arial" w:cs="Arial"/>
          <w:sz w:val="24"/>
        </w:rPr>
        <w:t xml:space="preserve">Extend sampling site at Strauss Road to include peripheral WISA territories. </w:t>
      </w:r>
    </w:p>
    <w:p w14:paraId="37A7A454" w14:textId="273A1F07" w:rsidR="00F86B10" w:rsidRDefault="00DF717B" w:rsidP="00F86B10">
      <w:pPr>
        <w:rPr>
          <w:rFonts w:ascii="Arial" w:hAnsi="Arial" w:cs="Arial"/>
          <w:sz w:val="24"/>
        </w:rPr>
      </w:pPr>
      <w:r>
        <w:rPr>
          <w:rFonts w:ascii="Arial" w:hAnsi="Arial" w:cs="Arial"/>
          <w:sz w:val="24"/>
        </w:rPr>
        <w:t xml:space="preserve">Near the </w:t>
      </w:r>
      <w:r w:rsidR="00F86B10">
        <w:rPr>
          <w:rFonts w:ascii="Arial" w:hAnsi="Arial" w:cs="Arial"/>
          <w:sz w:val="24"/>
        </w:rPr>
        <w:t xml:space="preserve">Kimberley Nature Park: Important to sample again this spring </w:t>
      </w:r>
      <w:r>
        <w:rPr>
          <w:rFonts w:ascii="Arial" w:hAnsi="Arial" w:cs="Arial"/>
          <w:sz w:val="24"/>
        </w:rPr>
        <w:t xml:space="preserve">(before) </w:t>
      </w:r>
      <w:r w:rsidR="00F86B10">
        <w:rPr>
          <w:rFonts w:ascii="Arial" w:hAnsi="Arial" w:cs="Arial"/>
          <w:sz w:val="24"/>
        </w:rPr>
        <w:t>because of proposed interface logging (logging may be scheduled for winter</w:t>
      </w:r>
      <w:r>
        <w:rPr>
          <w:rFonts w:ascii="Arial" w:hAnsi="Arial" w:cs="Arial"/>
          <w:sz w:val="24"/>
        </w:rPr>
        <w:t xml:space="preserve"> </w:t>
      </w:r>
      <w:r w:rsidR="00F86B10">
        <w:rPr>
          <w:rFonts w:ascii="Arial" w:hAnsi="Arial" w:cs="Arial"/>
          <w:sz w:val="24"/>
        </w:rPr>
        <w:t>2020/2021).</w:t>
      </w:r>
      <w:r w:rsidR="00F86B10" w:rsidRPr="00F86B10">
        <w:rPr>
          <w:rFonts w:ascii="Arial" w:hAnsi="Arial" w:cs="Arial"/>
          <w:sz w:val="24"/>
        </w:rPr>
        <w:t xml:space="preserve"> </w:t>
      </w:r>
    </w:p>
    <w:p w14:paraId="3557FC43" w14:textId="26C05A04" w:rsidR="00F86B10" w:rsidRDefault="00F86B10" w:rsidP="00F86B10">
      <w:pPr>
        <w:rPr>
          <w:rFonts w:ascii="Arial" w:hAnsi="Arial" w:cs="Arial"/>
          <w:b/>
          <w:sz w:val="24"/>
        </w:rPr>
      </w:pPr>
      <w:r w:rsidRPr="00557186">
        <w:rPr>
          <w:rFonts w:ascii="Arial" w:hAnsi="Arial" w:cs="Arial"/>
          <w:b/>
          <w:sz w:val="24"/>
          <w:highlight w:val="yellow"/>
          <w:u w:val="single"/>
        </w:rPr>
        <w:t>Action Item</w:t>
      </w:r>
      <w:r w:rsidRPr="00557186">
        <w:rPr>
          <w:rFonts w:ascii="Arial" w:hAnsi="Arial" w:cs="Arial"/>
          <w:b/>
          <w:sz w:val="24"/>
          <w:highlight w:val="yellow"/>
        </w:rPr>
        <w:t>:</w:t>
      </w:r>
      <w:r w:rsidRPr="00557186">
        <w:rPr>
          <w:rFonts w:ascii="Arial" w:hAnsi="Arial" w:cs="Arial"/>
          <w:b/>
          <w:sz w:val="24"/>
        </w:rPr>
        <w:t xml:space="preserve"> Harvesting within WHAs surveys should include before and after (Lisa to follow up) </w:t>
      </w:r>
      <w:r w:rsidR="00557186">
        <w:rPr>
          <w:rFonts w:ascii="Arial" w:hAnsi="Arial" w:cs="Arial"/>
          <w:b/>
          <w:sz w:val="24"/>
        </w:rPr>
        <w:t xml:space="preserve">monitoring and surveys. </w:t>
      </w:r>
    </w:p>
    <w:p w14:paraId="3C4A1B1A" w14:textId="77777777" w:rsidR="00D43407" w:rsidRPr="00D43407" w:rsidRDefault="00D43407" w:rsidP="00F86B10">
      <w:pPr>
        <w:rPr>
          <w:rFonts w:ascii="Arial" w:hAnsi="Arial" w:cs="Arial"/>
          <w:sz w:val="24"/>
        </w:rPr>
      </w:pPr>
    </w:p>
    <w:p w14:paraId="0B7576B3" w14:textId="1C63D73C" w:rsidR="00301158" w:rsidRDefault="00DF717B" w:rsidP="00301158">
      <w:pPr>
        <w:rPr>
          <w:rFonts w:ascii="Arial" w:hAnsi="Arial" w:cs="Arial"/>
          <w:sz w:val="24"/>
          <w:u w:val="single"/>
        </w:rPr>
      </w:pPr>
      <w:r>
        <w:rPr>
          <w:rFonts w:ascii="Arial" w:hAnsi="Arial" w:cs="Arial"/>
          <w:sz w:val="24"/>
          <w:u w:val="single"/>
        </w:rPr>
        <w:t xml:space="preserve">2) </w:t>
      </w:r>
      <w:r w:rsidR="00F86B10" w:rsidRPr="00F86B10">
        <w:rPr>
          <w:rFonts w:ascii="Arial" w:hAnsi="Arial" w:cs="Arial"/>
          <w:sz w:val="24"/>
          <w:u w:val="single"/>
        </w:rPr>
        <w:t>Okanagan-Boundary and West</w:t>
      </w:r>
      <w:r>
        <w:rPr>
          <w:rFonts w:ascii="Arial" w:hAnsi="Arial" w:cs="Arial"/>
          <w:sz w:val="24"/>
          <w:u w:val="single"/>
        </w:rPr>
        <w:t>ern AO</w:t>
      </w:r>
      <w:r w:rsidR="00F86B10" w:rsidRPr="00F86B10">
        <w:rPr>
          <w:rFonts w:ascii="Arial" w:hAnsi="Arial" w:cs="Arial"/>
          <w:sz w:val="24"/>
          <w:u w:val="single"/>
        </w:rPr>
        <w:t xml:space="preserve"> Road Monitoring </w:t>
      </w:r>
    </w:p>
    <w:p w14:paraId="34577B22" w14:textId="6A2C0CF6" w:rsidR="00F86B10" w:rsidRDefault="00215BAF" w:rsidP="00301158">
      <w:pPr>
        <w:rPr>
          <w:rFonts w:ascii="Arial" w:hAnsi="Arial" w:cs="Arial"/>
          <w:sz w:val="24"/>
        </w:rPr>
      </w:pPr>
      <w:r w:rsidRPr="00215BAF">
        <w:rPr>
          <w:rFonts w:ascii="Arial" w:hAnsi="Arial" w:cs="Arial"/>
          <w:sz w:val="24"/>
        </w:rPr>
        <w:t>(</w:t>
      </w:r>
      <w:r w:rsidR="00835772">
        <w:rPr>
          <w:rFonts w:ascii="Arial" w:hAnsi="Arial" w:cs="Arial"/>
          <w:sz w:val="24"/>
        </w:rPr>
        <w:t>Added</w:t>
      </w:r>
      <w:r w:rsidRPr="00215BAF">
        <w:rPr>
          <w:rFonts w:ascii="Arial" w:hAnsi="Arial" w:cs="Arial"/>
          <w:sz w:val="24"/>
        </w:rPr>
        <w:t xml:space="preserve"> discussion/material to outlined above) </w:t>
      </w:r>
    </w:p>
    <w:p w14:paraId="553FB041" w14:textId="2B9CC945" w:rsidR="00F825B8" w:rsidRDefault="00F825B8">
      <w:pPr>
        <w:rPr>
          <w:rFonts w:ascii="Arial" w:hAnsi="Arial" w:cs="Arial"/>
          <w:sz w:val="24"/>
        </w:rPr>
      </w:pPr>
      <w:r w:rsidRPr="00F825B8">
        <w:rPr>
          <w:rFonts w:ascii="Arial" w:hAnsi="Arial" w:cs="Arial"/>
          <w:sz w:val="24"/>
        </w:rPr>
        <w:t xml:space="preserve">Added sampling of routes in May/June in 2019 (post establishing breeding territories). In the </w:t>
      </w:r>
      <w:proofErr w:type="gramStart"/>
      <w:r w:rsidRPr="00F825B8">
        <w:rPr>
          <w:rFonts w:ascii="Arial" w:hAnsi="Arial" w:cs="Arial"/>
          <w:b/>
          <w:sz w:val="24"/>
        </w:rPr>
        <w:t>Okanagan-Boundary</w:t>
      </w:r>
      <w:proofErr w:type="gramEnd"/>
      <w:r w:rsidRPr="00F825B8">
        <w:rPr>
          <w:rFonts w:ascii="Arial" w:hAnsi="Arial" w:cs="Arial"/>
          <w:sz w:val="24"/>
        </w:rPr>
        <w:t xml:space="preserve"> responsiveness dropped in May compared to April. This is likely due to both a population </w:t>
      </w:r>
      <w:r w:rsidR="009713A7">
        <w:rPr>
          <w:rFonts w:ascii="Arial" w:hAnsi="Arial" w:cs="Arial"/>
          <w:sz w:val="24"/>
        </w:rPr>
        <w:t xml:space="preserve">(failed nesters depart possibly) </w:t>
      </w:r>
      <w:r w:rsidRPr="00F825B8">
        <w:rPr>
          <w:rFonts w:ascii="Arial" w:hAnsi="Arial" w:cs="Arial"/>
          <w:sz w:val="24"/>
        </w:rPr>
        <w:t xml:space="preserve">and a behavioural response of the birds. </w:t>
      </w:r>
    </w:p>
    <w:p w14:paraId="68C0975A" w14:textId="29B58BDC" w:rsidR="00C77AE5" w:rsidRDefault="00F825B8">
      <w:pPr>
        <w:rPr>
          <w:rFonts w:ascii="Arial" w:hAnsi="Arial" w:cs="Arial"/>
          <w:sz w:val="24"/>
        </w:rPr>
      </w:pPr>
      <w:r>
        <w:rPr>
          <w:rFonts w:ascii="Arial" w:hAnsi="Arial" w:cs="Arial"/>
          <w:sz w:val="24"/>
        </w:rPr>
        <w:t xml:space="preserve">In </w:t>
      </w:r>
      <w:r w:rsidRPr="00F825B8">
        <w:rPr>
          <w:rFonts w:ascii="Arial" w:hAnsi="Arial" w:cs="Arial"/>
          <w:b/>
          <w:sz w:val="24"/>
        </w:rPr>
        <w:t>Merrit</w:t>
      </w:r>
      <w:r w:rsidR="00835772">
        <w:rPr>
          <w:rFonts w:ascii="Arial" w:hAnsi="Arial" w:cs="Arial"/>
          <w:b/>
          <w:sz w:val="24"/>
        </w:rPr>
        <w:t>t</w:t>
      </w:r>
      <w:r>
        <w:rPr>
          <w:rFonts w:ascii="Arial" w:hAnsi="Arial" w:cs="Arial"/>
          <w:sz w:val="24"/>
        </w:rPr>
        <w:t xml:space="preserve">, there is a noticeable downward trend </w:t>
      </w:r>
      <w:proofErr w:type="gramStart"/>
      <w:r>
        <w:rPr>
          <w:rFonts w:ascii="Arial" w:hAnsi="Arial" w:cs="Arial"/>
          <w:sz w:val="24"/>
        </w:rPr>
        <w:t>from 2017 for some reason (also downward trend in the West</w:t>
      </w:r>
      <w:r w:rsidR="00DF717B">
        <w:rPr>
          <w:rFonts w:ascii="Arial" w:hAnsi="Arial" w:cs="Arial"/>
          <w:sz w:val="24"/>
        </w:rPr>
        <w:t>ern</w:t>
      </w:r>
      <w:r>
        <w:rPr>
          <w:rFonts w:ascii="Arial" w:hAnsi="Arial" w:cs="Arial"/>
          <w:sz w:val="24"/>
        </w:rPr>
        <w:t xml:space="preserve"> </w:t>
      </w:r>
      <w:r w:rsidR="00DF717B">
        <w:rPr>
          <w:rFonts w:ascii="Arial" w:hAnsi="Arial" w:cs="Arial"/>
          <w:sz w:val="24"/>
        </w:rPr>
        <w:t>AO</w:t>
      </w:r>
      <w:r>
        <w:rPr>
          <w:rFonts w:ascii="Arial" w:hAnsi="Arial" w:cs="Arial"/>
          <w:sz w:val="24"/>
        </w:rPr>
        <w:t xml:space="preserve"> in general)</w:t>
      </w:r>
      <w:proofErr w:type="gramEnd"/>
      <w:r>
        <w:rPr>
          <w:rFonts w:ascii="Arial" w:hAnsi="Arial" w:cs="Arial"/>
          <w:sz w:val="24"/>
        </w:rPr>
        <w:t xml:space="preserve">. </w:t>
      </w:r>
      <w:r w:rsidR="00B3601A">
        <w:rPr>
          <w:rFonts w:ascii="Arial" w:hAnsi="Arial" w:cs="Arial"/>
          <w:sz w:val="24"/>
        </w:rPr>
        <w:t xml:space="preserve">In 2018 and 2019, went back and </w:t>
      </w:r>
      <w:r w:rsidR="00835772">
        <w:rPr>
          <w:rFonts w:ascii="Arial" w:hAnsi="Arial" w:cs="Arial"/>
          <w:sz w:val="24"/>
        </w:rPr>
        <w:t>surveyed</w:t>
      </w:r>
      <w:r w:rsidR="00B3601A">
        <w:rPr>
          <w:rFonts w:ascii="Arial" w:hAnsi="Arial" w:cs="Arial"/>
          <w:sz w:val="24"/>
        </w:rPr>
        <w:t xml:space="preserve"> in June. The </w:t>
      </w:r>
      <w:r w:rsidR="00DF717B">
        <w:rPr>
          <w:rFonts w:ascii="Arial" w:hAnsi="Arial" w:cs="Arial"/>
          <w:sz w:val="24"/>
        </w:rPr>
        <w:t>drop in detections</w:t>
      </w:r>
      <w:r w:rsidR="00B3601A">
        <w:rPr>
          <w:rFonts w:ascii="Arial" w:hAnsi="Arial" w:cs="Arial"/>
          <w:sz w:val="24"/>
        </w:rPr>
        <w:t xml:space="preserve"> between </w:t>
      </w:r>
      <w:proofErr w:type="gramStart"/>
      <w:r w:rsidR="00B3601A">
        <w:rPr>
          <w:rFonts w:ascii="Arial" w:hAnsi="Arial" w:cs="Arial"/>
          <w:sz w:val="24"/>
        </w:rPr>
        <w:t>April</w:t>
      </w:r>
      <w:proofErr w:type="gramEnd"/>
      <w:r w:rsidR="00B3601A">
        <w:rPr>
          <w:rFonts w:ascii="Arial" w:hAnsi="Arial" w:cs="Arial"/>
          <w:sz w:val="24"/>
        </w:rPr>
        <w:t xml:space="preserve"> to June was</w:t>
      </w:r>
      <w:r w:rsidR="00DF717B">
        <w:rPr>
          <w:rFonts w:ascii="Arial" w:hAnsi="Arial" w:cs="Arial"/>
          <w:sz w:val="24"/>
        </w:rPr>
        <w:t xml:space="preserve"> not as large as previous years;</w:t>
      </w:r>
      <w:r w:rsidR="00B3601A">
        <w:rPr>
          <w:rFonts w:ascii="Arial" w:hAnsi="Arial" w:cs="Arial"/>
          <w:sz w:val="24"/>
        </w:rPr>
        <w:t xml:space="preserve"> </w:t>
      </w:r>
      <w:r w:rsidR="00B3601A">
        <w:rPr>
          <w:rFonts w:ascii="Arial" w:hAnsi="Arial" w:cs="Arial"/>
          <w:sz w:val="24"/>
        </w:rPr>
        <w:lastRenderedPageBreak/>
        <w:t xml:space="preserve">however still reduced compared to April results. Fewer birds returning (2017 onwards) likely means </w:t>
      </w:r>
      <w:r w:rsidR="009713A7">
        <w:rPr>
          <w:rFonts w:ascii="Arial" w:hAnsi="Arial" w:cs="Arial"/>
          <w:sz w:val="24"/>
        </w:rPr>
        <w:t>fewer birds using best habitat</w:t>
      </w:r>
      <w:proofErr w:type="gramStart"/>
      <w:r w:rsidR="009713A7">
        <w:rPr>
          <w:rFonts w:ascii="Arial" w:hAnsi="Arial" w:cs="Arial"/>
          <w:sz w:val="24"/>
        </w:rPr>
        <w:t>;</w:t>
      </w:r>
      <w:proofErr w:type="gramEnd"/>
      <w:r w:rsidR="00B3601A">
        <w:rPr>
          <w:rFonts w:ascii="Arial" w:hAnsi="Arial" w:cs="Arial"/>
          <w:sz w:val="24"/>
        </w:rPr>
        <w:t xml:space="preserve"> there is more available suitable habitat and peripheral habitat is not bein</w:t>
      </w:r>
      <w:r w:rsidR="009713A7">
        <w:rPr>
          <w:rFonts w:ascii="Arial" w:hAnsi="Arial" w:cs="Arial"/>
          <w:sz w:val="24"/>
        </w:rPr>
        <w:t>g occupied (Merritt/Princeton).</w:t>
      </w:r>
    </w:p>
    <w:p w14:paraId="23A25D11" w14:textId="7B6B8D69" w:rsidR="00B3601A" w:rsidRDefault="00D43407">
      <w:pPr>
        <w:rPr>
          <w:rFonts w:ascii="Arial" w:hAnsi="Arial" w:cs="Arial"/>
          <w:sz w:val="24"/>
        </w:rPr>
      </w:pPr>
      <w:r>
        <w:rPr>
          <w:rFonts w:ascii="Arial" w:hAnsi="Arial" w:cs="Arial"/>
          <w:sz w:val="24"/>
        </w:rPr>
        <w:t>Assume</w:t>
      </w:r>
      <w:r w:rsidR="00B3601A">
        <w:rPr>
          <w:rFonts w:ascii="Arial" w:hAnsi="Arial" w:cs="Arial"/>
          <w:sz w:val="24"/>
        </w:rPr>
        <w:t xml:space="preserve"> fewer birds came back in 2017 and 2018, but no way to determine that. Finding areas occupied in April that were not occupied in June (2019). </w:t>
      </w:r>
    </w:p>
    <w:p w14:paraId="21732F7C" w14:textId="2F967EB9" w:rsidR="00B3601A" w:rsidRDefault="00413744">
      <w:pPr>
        <w:rPr>
          <w:rFonts w:ascii="Arial" w:hAnsi="Arial" w:cs="Arial"/>
          <w:sz w:val="24"/>
          <w:u w:val="single"/>
        </w:rPr>
      </w:pPr>
      <w:r>
        <w:rPr>
          <w:rFonts w:ascii="Arial" w:hAnsi="Arial" w:cs="Arial"/>
          <w:sz w:val="24"/>
          <w:u w:val="single"/>
        </w:rPr>
        <w:t xml:space="preserve">3) </w:t>
      </w:r>
      <w:r w:rsidR="00B3601A" w:rsidRPr="00B3601A">
        <w:rPr>
          <w:rFonts w:ascii="Arial" w:hAnsi="Arial" w:cs="Arial"/>
          <w:sz w:val="24"/>
          <w:u w:val="single"/>
        </w:rPr>
        <w:t xml:space="preserve">Other WISA Projects </w:t>
      </w:r>
    </w:p>
    <w:p w14:paraId="58CD494F" w14:textId="0262D6FC" w:rsidR="00B3601A" w:rsidRDefault="00B3601A">
      <w:pPr>
        <w:rPr>
          <w:rFonts w:ascii="Arial" w:hAnsi="Arial" w:cs="Arial"/>
          <w:sz w:val="24"/>
          <w:u w:val="single"/>
        </w:rPr>
      </w:pPr>
      <w:r>
        <w:rPr>
          <w:rFonts w:ascii="Arial" w:hAnsi="Arial" w:cs="Arial"/>
          <w:sz w:val="24"/>
          <w:u w:val="single"/>
        </w:rPr>
        <w:t xml:space="preserve">Carmi (Penticton): </w:t>
      </w:r>
    </w:p>
    <w:p w14:paraId="6848D4FC" w14:textId="4170A289" w:rsidR="00B3601A" w:rsidRDefault="009713A7" w:rsidP="00B3601A">
      <w:pPr>
        <w:pStyle w:val="ListParagraph"/>
        <w:numPr>
          <w:ilvl w:val="0"/>
          <w:numId w:val="16"/>
        </w:numPr>
        <w:rPr>
          <w:rFonts w:ascii="Arial" w:hAnsi="Arial" w:cs="Arial"/>
          <w:sz w:val="24"/>
        </w:rPr>
      </w:pPr>
      <w:r>
        <w:rPr>
          <w:rFonts w:ascii="Arial" w:hAnsi="Arial" w:cs="Arial"/>
          <w:sz w:val="24"/>
        </w:rPr>
        <w:t>Carmi (east of</w:t>
      </w:r>
      <w:r w:rsidR="00B3601A">
        <w:rPr>
          <w:rFonts w:ascii="Arial" w:hAnsi="Arial" w:cs="Arial"/>
          <w:sz w:val="24"/>
        </w:rPr>
        <w:t xml:space="preserve"> Penticton) no</w:t>
      </w:r>
      <w:r w:rsidR="00E12A61">
        <w:rPr>
          <w:rFonts w:ascii="Arial" w:hAnsi="Arial" w:cs="Arial"/>
          <w:sz w:val="24"/>
        </w:rPr>
        <w:t>t</w:t>
      </w:r>
      <w:r w:rsidR="00B3601A">
        <w:rPr>
          <w:rFonts w:ascii="Arial" w:hAnsi="Arial" w:cs="Arial"/>
          <w:sz w:val="24"/>
        </w:rPr>
        <w:t xml:space="preserve"> in the area of occupancy in the Okanagan. BCTF proposing some harvesting </w:t>
      </w:r>
      <w:proofErr w:type="spellStart"/>
      <w:r w:rsidR="00B3601A">
        <w:rPr>
          <w:rFonts w:ascii="Arial" w:hAnsi="Arial" w:cs="Arial"/>
          <w:sz w:val="24"/>
        </w:rPr>
        <w:t>cutblocks</w:t>
      </w:r>
      <w:proofErr w:type="spellEnd"/>
      <w:r w:rsidR="00B3601A">
        <w:rPr>
          <w:rFonts w:ascii="Arial" w:hAnsi="Arial" w:cs="Arial"/>
          <w:sz w:val="24"/>
        </w:rPr>
        <w:t xml:space="preserve">. </w:t>
      </w:r>
    </w:p>
    <w:p w14:paraId="7B89EA7E" w14:textId="3C0350D4" w:rsidR="00B3601A" w:rsidRDefault="00B3601A" w:rsidP="00B3601A">
      <w:pPr>
        <w:pStyle w:val="ListParagraph"/>
        <w:numPr>
          <w:ilvl w:val="0"/>
          <w:numId w:val="16"/>
        </w:numPr>
        <w:rPr>
          <w:rFonts w:ascii="Arial" w:hAnsi="Arial" w:cs="Arial"/>
          <w:sz w:val="24"/>
        </w:rPr>
      </w:pPr>
      <w:r>
        <w:rPr>
          <w:rFonts w:ascii="Arial" w:hAnsi="Arial" w:cs="Arial"/>
          <w:sz w:val="24"/>
        </w:rPr>
        <w:t>SOSCP assumed WISA present</w:t>
      </w:r>
      <w:proofErr w:type="gramStart"/>
      <w:r w:rsidR="009713A7">
        <w:rPr>
          <w:rFonts w:ascii="Arial" w:hAnsi="Arial" w:cs="Arial"/>
          <w:sz w:val="24"/>
        </w:rPr>
        <w:t>;</w:t>
      </w:r>
      <w:proofErr w:type="gramEnd"/>
      <w:r w:rsidR="009713A7">
        <w:rPr>
          <w:rFonts w:ascii="Arial" w:hAnsi="Arial" w:cs="Arial"/>
          <w:sz w:val="24"/>
        </w:rPr>
        <w:t xml:space="preserve"> suitable habitat in </w:t>
      </w:r>
      <w:proofErr w:type="spellStart"/>
      <w:r w:rsidR="009713A7">
        <w:rPr>
          <w:rFonts w:ascii="Arial" w:hAnsi="Arial" w:cs="Arial"/>
          <w:sz w:val="24"/>
        </w:rPr>
        <w:t>cutblocks</w:t>
      </w:r>
      <w:proofErr w:type="spellEnd"/>
      <w:r>
        <w:rPr>
          <w:rFonts w:ascii="Arial" w:hAnsi="Arial" w:cs="Arial"/>
          <w:sz w:val="24"/>
        </w:rPr>
        <w:t>. The are</w:t>
      </w:r>
      <w:r w:rsidR="00E12A61">
        <w:rPr>
          <w:rFonts w:ascii="Arial" w:hAnsi="Arial" w:cs="Arial"/>
          <w:sz w:val="24"/>
        </w:rPr>
        <w:t>a contains large, mature larch</w:t>
      </w:r>
      <w:r>
        <w:rPr>
          <w:rFonts w:ascii="Arial" w:hAnsi="Arial" w:cs="Arial"/>
          <w:sz w:val="24"/>
        </w:rPr>
        <w:t xml:space="preserve"> and mature forests. </w:t>
      </w:r>
    </w:p>
    <w:p w14:paraId="5E140758" w14:textId="291E8DB4" w:rsidR="00B3601A" w:rsidRDefault="004408B7" w:rsidP="00B3601A">
      <w:pPr>
        <w:pStyle w:val="ListParagraph"/>
        <w:numPr>
          <w:ilvl w:val="0"/>
          <w:numId w:val="16"/>
        </w:numPr>
        <w:rPr>
          <w:rFonts w:ascii="Arial" w:hAnsi="Arial" w:cs="Arial"/>
          <w:sz w:val="24"/>
        </w:rPr>
      </w:pPr>
      <w:r>
        <w:rPr>
          <w:rFonts w:ascii="Arial" w:hAnsi="Arial" w:cs="Arial"/>
          <w:sz w:val="24"/>
        </w:rPr>
        <w:t xml:space="preserve">Surveyed May 14-15 2019. </w:t>
      </w:r>
      <w:proofErr w:type="gramStart"/>
      <w:r>
        <w:rPr>
          <w:rFonts w:ascii="Arial" w:hAnsi="Arial" w:cs="Arial"/>
          <w:sz w:val="24"/>
        </w:rPr>
        <w:t>1</w:t>
      </w:r>
      <w:proofErr w:type="gramEnd"/>
      <w:r>
        <w:rPr>
          <w:rFonts w:ascii="Arial" w:hAnsi="Arial" w:cs="Arial"/>
          <w:sz w:val="24"/>
        </w:rPr>
        <w:t xml:space="preserve"> Male on a territory, possibly 1 other WISA, hard to determine if same or different male. </w:t>
      </w:r>
    </w:p>
    <w:p w14:paraId="142F04F7" w14:textId="0801B838" w:rsidR="004408B7" w:rsidRDefault="004408B7" w:rsidP="00B3601A">
      <w:pPr>
        <w:pStyle w:val="ListParagraph"/>
        <w:numPr>
          <w:ilvl w:val="0"/>
          <w:numId w:val="16"/>
        </w:numPr>
        <w:rPr>
          <w:rFonts w:ascii="Arial" w:hAnsi="Arial" w:cs="Arial"/>
          <w:sz w:val="24"/>
        </w:rPr>
      </w:pPr>
      <w:r>
        <w:rPr>
          <w:rFonts w:ascii="Arial" w:hAnsi="Arial" w:cs="Arial"/>
          <w:sz w:val="24"/>
        </w:rPr>
        <w:t xml:space="preserve">Example of area outside of area of occupancy (one of the 50 territories that </w:t>
      </w:r>
      <w:proofErr w:type="gramStart"/>
      <w:r>
        <w:rPr>
          <w:rFonts w:ascii="Arial" w:hAnsi="Arial" w:cs="Arial"/>
          <w:sz w:val="24"/>
        </w:rPr>
        <w:t>were estimated</w:t>
      </w:r>
      <w:proofErr w:type="gramEnd"/>
      <w:r>
        <w:rPr>
          <w:rFonts w:ascii="Arial" w:hAnsi="Arial" w:cs="Arial"/>
          <w:sz w:val="24"/>
        </w:rPr>
        <w:t xml:space="preserve"> outside of area of occupancy). </w:t>
      </w:r>
    </w:p>
    <w:p w14:paraId="1E690ABF" w14:textId="4504E93A" w:rsidR="004408B7" w:rsidRDefault="004408B7" w:rsidP="004408B7">
      <w:pPr>
        <w:rPr>
          <w:rFonts w:ascii="Arial" w:hAnsi="Arial" w:cs="Arial"/>
          <w:sz w:val="24"/>
          <w:u w:val="single"/>
        </w:rPr>
      </w:pPr>
      <w:proofErr w:type="spellStart"/>
      <w:r w:rsidRPr="004408B7">
        <w:rPr>
          <w:rFonts w:ascii="Arial" w:hAnsi="Arial" w:cs="Arial"/>
          <w:sz w:val="24"/>
          <w:u w:val="single"/>
        </w:rPr>
        <w:t>Conkle</w:t>
      </w:r>
      <w:proofErr w:type="spellEnd"/>
      <w:r w:rsidRPr="004408B7">
        <w:rPr>
          <w:rFonts w:ascii="Arial" w:hAnsi="Arial" w:cs="Arial"/>
          <w:sz w:val="24"/>
          <w:u w:val="single"/>
        </w:rPr>
        <w:t xml:space="preserve"> Lake</w:t>
      </w:r>
    </w:p>
    <w:p w14:paraId="68742857" w14:textId="5A05D1CD" w:rsidR="004408B7" w:rsidRDefault="004408B7" w:rsidP="004408B7">
      <w:pPr>
        <w:pStyle w:val="ListParagraph"/>
        <w:numPr>
          <w:ilvl w:val="0"/>
          <w:numId w:val="17"/>
        </w:numPr>
        <w:rPr>
          <w:rFonts w:ascii="Arial" w:hAnsi="Arial" w:cs="Arial"/>
          <w:sz w:val="24"/>
        </w:rPr>
      </w:pPr>
      <w:r w:rsidRPr="004408B7">
        <w:rPr>
          <w:rFonts w:ascii="Arial" w:hAnsi="Arial" w:cs="Arial"/>
          <w:sz w:val="24"/>
        </w:rPr>
        <w:t>Mapped just outside of</w:t>
      </w:r>
      <w:r>
        <w:rPr>
          <w:rFonts w:ascii="Arial" w:hAnsi="Arial" w:cs="Arial"/>
          <w:sz w:val="24"/>
        </w:rPr>
        <w:t xml:space="preserve"> AO. </w:t>
      </w:r>
    </w:p>
    <w:p w14:paraId="0CE506B3" w14:textId="77777777" w:rsidR="009713A7" w:rsidRDefault="004408B7" w:rsidP="009713A7">
      <w:pPr>
        <w:pStyle w:val="ListParagraph"/>
        <w:numPr>
          <w:ilvl w:val="0"/>
          <w:numId w:val="17"/>
        </w:numPr>
        <w:rPr>
          <w:rFonts w:ascii="Arial" w:hAnsi="Arial" w:cs="Arial"/>
          <w:sz w:val="24"/>
        </w:rPr>
      </w:pPr>
      <w:proofErr w:type="gramStart"/>
      <w:r>
        <w:rPr>
          <w:rFonts w:ascii="Arial" w:hAnsi="Arial" w:cs="Arial"/>
          <w:sz w:val="24"/>
        </w:rPr>
        <w:t>1</w:t>
      </w:r>
      <w:proofErr w:type="gramEnd"/>
      <w:r>
        <w:rPr>
          <w:rFonts w:ascii="Arial" w:hAnsi="Arial" w:cs="Arial"/>
          <w:sz w:val="24"/>
        </w:rPr>
        <w:t xml:space="preserve"> </w:t>
      </w:r>
      <w:proofErr w:type="spellStart"/>
      <w:r>
        <w:rPr>
          <w:rFonts w:ascii="Arial" w:hAnsi="Arial" w:cs="Arial"/>
          <w:sz w:val="24"/>
        </w:rPr>
        <w:t>ebird</w:t>
      </w:r>
      <w:proofErr w:type="spellEnd"/>
      <w:r>
        <w:rPr>
          <w:rFonts w:ascii="Arial" w:hAnsi="Arial" w:cs="Arial"/>
          <w:sz w:val="24"/>
        </w:rPr>
        <w:t xml:space="preserve"> WISA record previous</w:t>
      </w:r>
      <w:r w:rsidR="00E12A61">
        <w:rPr>
          <w:rFonts w:ascii="Arial" w:hAnsi="Arial" w:cs="Arial"/>
          <w:sz w:val="24"/>
        </w:rPr>
        <w:t>ly</w:t>
      </w:r>
      <w:r>
        <w:rPr>
          <w:rFonts w:ascii="Arial" w:hAnsi="Arial" w:cs="Arial"/>
          <w:sz w:val="24"/>
        </w:rPr>
        <w:t xml:space="preserve">. </w:t>
      </w:r>
    </w:p>
    <w:p w14:paraId="3FB0EA2D" w14:textId="01149000" w:rsidR="009713A7" w:rsidRDefault="009713A7" w:rsidP="009713A7">
      <w:pPr>
        <w:pStyle w:val="ListParagraph"/>
        <w:numPr>
          <w:ilvl w:val="0"/>
          <w:numId w:val="17"/>
        </w:numPr>
        <w:rPr>
          <w:rFonts w:ascii="Arial" w:hAnsi="Arial" w:cs="Arial"/>
          <w:sz w:val="24"/>
        </w:rPr>
      </w:pPr>
      <w:r>
        <w:rPr>
          <w:rFonts w:ascii="Arial" w:hAnsi="Arial" w:cs="Arial"/>
          <w:sz w:val="24"/>
        </w:rPr>
        <w:t xml:space="preserve">Proposed fuel treatments and ecosystem restoration by BC Parks outside of AO and record. </w:t>
      </w:r>
    </w:p>
    <w:p w14:paraId="0B2F5F17" w14:textId="77777777" w:rsidR="00BA5F7B" w:rsidRDefault="004408B7" w:rsidP="004408B7">
      <w:pPr>
        <w:pStyle w:val="ListParagraph"/>
        <w:numPr>
          <w:ilvl w:val="0"/>
          <w:numId w:val="17"/>
        </w:numPr>
        <w:rPr>
          <w:rFonts w:ascii="Arial" w:hAnsi="Arial" w:cs="Arial"/>
          <w:sz w:val="24"/>
        </w:rPr>
      </w:pPr>
      <w:r>
        <w:rPr>
          <w:rFonts w:ascii="Arial" w:hAnsi="Arial" w:cs="Arial"/>
          <w:sz w:val="24"/>
        </w:rPr>
        <w:t>Surveyed June 11, 2019. No WISA detected.</w:t>
      </w:r>
      <w:r w:rsidR="00BA5F7B" w:rsidRPr="00BA5F7B">
        <w:rPr>
          <w:rFonts w:ascii="Arial" w:hAnsi="Arial" w:cs="Arial"/>
          <w:sz w:val="24"/>
        </w:rPr>
        <w:t xml:space="preserve"> </w:t>
      </w:r>
    </w:p>
    <w:p w14:paraId="1D8A1448" w14:textId="3E09708B" w:rsidR="004408B7" w:rsidRDefault="00BA5F7B" w:rsidP="004408B7">
      <w:pPr>
        <w:pStyle w:val="ListParagraph"/>
        <w:numPr>
          <w:ilvl w:val="0"/>
          <w:numId w:val="17"/>
        </w:numPr>
        <w:rPr>
          <w:rFonts w:ascii="Arial" w:hAnsi="Arial" w:cs="Arial"/>
          <w:sz w:val="24"/>
        </w:rPr>
      </w:pPr>
      <w:r>
        <w:rPr>
          <w:rFonts w:ascii="Arial" w:hAnsi="Arial" w:cs="Arial"/>
          <w:sz w:val="24"/>
        </w:rPr>
        <w:t>Recommendations made for maintaining WISA habitat attributes during treatments.</w:t>
      </w:r>
      <w:r w:rsidR="004408B7">
        <w:rPr>
          <w:rFonts w:ascii="Arial" w:hAnsi="Arial" w:cs="Arial"/>
          <w:sz w:val="24"/>
        </w:rPr>
        <w:t xml:space="preserve"> </w:t>
      </w:r>
    </w:p>
    <w:p w14:paraId="774B6280" w14:textId="4B388C44" w:rsidR="004408B7" w:rsidRDefault="004408B7" w:rsidP="004408B7">
      <w:pPr>
        <w:rPr>
          <w:rFonts w:ascii="Arial" w:hAnsi="Arial" w:cs="Arial"/>
          <w:sz w:val="24"/>
          <w:u w:val="single"/>
        </w:rPr>
      </w:pPr>
      <w:r w:rsidRPr="004408B7">
        <w:rPr>
          <w:rFonts w:ascii="Arial" w:hAnsi="Arial" w:cs="Arial"/>
          <w:sz w:val="24"/>
          <w:u w:val="single"/>
        </w:rPr>
        <w:t xml:space="preserve">Wycliffe Conservation Area </w:t>
      </w:r>
    </w:p>
    <w:p w14:paraId="5369DE39" w14:textId="4C73B135" w:rsidR="004408B7" w:rsidRPr="004408B7" w:rsidRDefault="004408B7" w:rsidP="004408B7">
      <w:pPr>
        <w:pStyle w:val="ListParagraph"/>
        <w:numPr>
          <w:ilvl w:val="0"/>
          <w:numId w:val="18"/>
        </w:numPr>
        <w:rPr>
          <w:rFonts w:ascii="Arial" w:hAnsi="Arial" w:cs="Arial"/>
          <w:sz w:val="24"/>
        </w:rPr>
      </w:pPr>
      <w:r w:rsidRPr="004408B7">
        <w:rPr>
          <w:rFonts w:ascii="Arial" w:hAnsi="Arial" w:cs="Arial"/>
          <w:sz w:val="24"/>
        </w:rPr>
        <w:t xml:space="preserve">NCC, TNT, BC </w:t>
      </w:r>
      <w:r w:rsidR="00E12A61">
        <w:rPr>
          <w:rFonts w:ascii="Arial" w:hAnsi="Arial" w:cs="Arial"/>
          <w:sz w:val="24"/>
        </w:rPr>
        <w:t>crown</w:t>
      </w:r>
      <w:r w:rsidRPr="004408B7">
        <w:rPr>
          <w:rFonts w:ascii="Arial" w:hAnsi="Arial" w:cs="Arial"/>
          <w:sz w:val="24"/>
        </w:rPr>
        <w:t xml:space="preserve"> lands </w:t>
      </w:r>
    </w:p>
    <w:p w14:paraId="23FBB863" w14:textId="5EA99D25" w:rsidR="004408B7" w:rsidRPr="004408B7" w:rsidRDefault="004408B7" w:rsidP="004408B7">
      <w:pPr>
        <w:pStyle w:val="ListParagraph"/>
        <w:numPr>
          <w:ilvl w:val="0"/>
          <w:numId w:val="18"/>
        </w:numPr>
        <w:rPr>
          <w:rFonts w:ascii="Arial" w:hAnsi="Arial" w:cs="Arial"/>
          <w:sz w:val="24"/>
          <w:u w:val="single"/>
        </w:rPr>
      </w:pPr>
      <w:r>
        <w:rPr>
          <w:rFonts w:ascii="Arial" w:hAnsi="Arial" w:cs="Arial"/>
          <w:sz w:val="24"/>
        </w:rPr>
        <w:t>In general, forests are too young for WISA. Mapped as 80-85 years old and heavily logged and burn scars in</w:t>
      </w:r>
      <w:r w:rsidR="00835772">
        <w:rPr>
          <w:rFonts w:ascii="Arial" w:hAnsi="Arial" w:cs="Arial"/>
          <w:sz w:val="24"/>
        </w:rPr>
        <w:t xml:space="preserve"> </w:t>
      </w:r>
      <w:r>
        <w:rPr>
          <w:rFonts w:ascii="Arial" w:hAnsi="Arial" w:cs="Arial"/>
          <w:sz w:val="24"/>
        </w:rPr>
        <w:t xml:space="preserve">area. Low elevation, </w:t>
      </w:r>
      <w:proofErr w:type="gramStart"/>
      <w:r>
        <w:rPr>
          <w:rFonts w:ascii="Arial" w:hAnsi="Arial" w:cs="Arial"/>
          <w:sz w:val="24"/>
        </w:rPr>
        <w:t>pretty dry</w:t>
      </w:r>
      <w:proofErr w:type="gramEnd"/>
      <w:r>
        <w:rPr>
          <w:rFonts w:ascii="Arial" w:hAnsi="Arial" w:cs="Arial"/>
          <w:sz w:val="24"/>
        </w:rPr>
        <w:t xml:space="preserve"> habitat</w:t>
      </w:r>
      <w:r w:rsidR="009713A7">
        <w:rPr>
          <w:rFonts w:ascii="Arial" w:hAnsi="Arial" w:cs="Arial"/>
          <w:sz w:val="24"/>
        </w:rPr>
        <w:t>; low CWD volumes; low ant habitat</w:t>
      </w:r>
      <w:r>
        <w:rPr>
          <w:rFonts w:ascii="Arial" w:hAnsi="Arial" w:cs="Arial"/>
          <w:sz w:val="24"/>
        </w:rPr>
        <w:t xml:space="preserve">. </w:t>
      </w:r>
    </w:p>
    <w:p w14:paraId="3869871B" w14:textId="64A5DF06" w:rsidR="004408B7" w:rsidRPr="004408B7" w:rsidRDefault="00E12A61" w:rsidP="004408B7">
      <w:pPr>
        <w:pStyle w:val="ListParagraph"/>
        <w:numPr>
          <w:ilvl w:val="0"/>
          <w:numId w:val="18"/>
        </w:numPr>
        <w:rPr>
          <w:rFonts w:ascii="Arial" w:hAnsi="Arial" w:cs="Arial"/>
          <w:sz w:val="24"/>
          <w:u w:val="single"/>
        </w:rPr>
      </w:pPr>
      <w:r>
        <w:rPr>
          <w:rFonts w:ascii="Arial" w:hAnsi="Arial" w:cs="Arial"/>
          <w:sz w:val="24"/>
        </w:rPr>
        <w:t>Possibly better habitat for LEWO;</w:t>
      </w:r>
      <w:r w:rsidR="004408B7">
        <w:rPr>
          <w:rFonts w:ascii="Arial" w:hAnsi="Arial" w:cs="Arial"/>
          <w:sz w:val="24"/>
        </w:rPr>
        <w:t xml:space="preserve"> would not consider WISA enhancement in area. </w:t>
      </w:r>
    </w:p>
    <w:p w14:paraId="57190935" w14:textId="2BFE7733" w:rsidR="004408B7" w:rsidRPr="009713A7" w:rsidRDefault="004408B7" w:rsidP="004408B7">
      <w:pPr>
        <w:pStyle w:val="ListParagraph"/>
        <w:numPr>
          <w:ilvl w:val="0"/>
          <w:numId w:val="18"/>
        </w:numPr>
        <w:rPr>
          <w:rFonts w:ascii="Arial" w:hAnsi="Arial" w:cs="Arial"/>
          <w:sz w:val="24"/>
          <w:u w:val="single"/>
        </w:rPr>
      </w:pPr>
      <w:r>
        <w:rPr>
          <w:rFonts w:ascii="Arial" w:hAnsi="Arial" w:cs="Arial"/>
          <w:sz w:val="24"/>
        </w:rPr>
        <w:t xml:space="preserve">Known nest </w:t>
      </w:r>
      <w:r w:rsidR="00E12A61">
        <w:rPr>
          <w:rFonts w:ascii="Arial" w:hAnsi="Arial" w:cs="Arial"/>
          <w:sz w:val="24"/>
        </w:rPr>
        <w:t xml:space="preserve">in the middle of the </w:t>
      </w:r>
      <w:proofErr w:type="gramStart"/>
      <w:r w:rsidR="00E12A61">
        <w:rPr>
          <w:rFonts w:ascii="Arial" w:hAnsi="Arial" w:cs="Arial"/>
          <w:sz w:val="24"/>
        </w:rPr>
        <w:t>area, that</w:t>
      </w:r>
      <w:proofErr w:type="gramEnd"/>
      <w:r w:rsidR="00E12A61">
        <w:rPr>
          <w:rFonts w:ascii="Arial" w:hAnsi="Arial" w:cs="Arial"/>
          <w:sz w:val="24"/>
        </w:rPr>
        <w:t xml:space="preserve"> i</w:t>
      </w:r>
      <w:r>
        <w:rPr>
          <w:rFonts w:ascii="Arial" w:hAnsi="Arial" w:cs="Arial"/>
          <w:sz w:val="24"/>
        </w:rPr>
        <w:t xml:space="preserve">s why WISA was flagged. </w:t>
      </w:r>
    </w:p>
    <w:p w14:paraId="5C2FA270" w14:textId="1F7E7134" w:rsidR="009713A7" w:rsidRPr="004408B7" w:rsidRDefault="009713A7" w:rsidP="004408B7">
      <w:pPr>
        <w:pStyle w:val="ListParagraph"/>
        <w:numPr>
          <w:ilvl w:val="0"/>
          <w:numId w:val="18"/>
        </w:numPr>
        <w:rPr>
          <w:rFonts w:ascii="Arial" w:hAnsi="Arial" w:cs="Arial"/>
          <w:sz w:val="24"/>
          <w:u w:val="single"/>
        </w:rPr>
      </w:pPr>
      <w:proofErr w:type="gramStart"/>
      <w:r>
        <w:rPr>
          <w:rFonts w:ascii="Arial" w:hAnsi="Arial" w:cs="Arial"/>
          <w:sz w:val="24"/>
        </w:rPr>
        <w:t>2</w:t>
      </w:r>
      <w:proofErr w:type="gramEnd"/>
      <w:r>
        <w:rPr>
          <w:rFonts w:ascii="Arial" w:hAnsi="Arial" w:cs="Arial"/>
          <w:sz w:val="24"/>
        </w:rPr>
        <w:t xml:space="preserve"> nests in aspen patches.</w:t>
      </w:r>
    </w:p>
    <w:p w14:paraId="675DE64D" w14:textId="4F1B2EEB" w:rsidR="004408B7" w:rsidRPr="004408B7" w:rsidRDefault="004408B7" w:rsidP="004408B7">
      <w:pPr>
        <w:pStyle w:val="ListParagraph"/>
        <w:numPr>
          <w:ilvl w:val="0"/>
          <w:numId w:val="18"/>
        </w:numPr>
        <w:rPr>
          <w:rFonts w:ascii="Arial" w:hAnsi="Arial" w:cs="Arial"/>
          <w:sz w:val="24"/>
          <w:u w:val="single"/>
        </w:rPr>
      </w:pPr>
      <w:r>
        <w:rPr>
          <w:rFonts w:ascii="Arial" w:hAnsi="Arial" w:cs="Arial"/>
          <w:sz w:val="24"/>
        </w:rPr>
        <w:t xml:space="preserve">Enhancement would have to be concentrated in </w:t>
      </w:r>
      <w:r w:rsidR="00E12A61">
        <w:rPr>
          <w:rFonts w:ascii="Arial" w:hAnsi="Arial" w:cs="Arial"/>
          <w:sz w:val="24"/>
        </w:rPr>
        <w:t xml:space="preserve">Aspen patches </w:t>
      </w:r>
      <w:r w:rsidR="009713A7">
        <w:rPr>
          <w:rFonts w:ascii="Arial" w:hAnsi="Arial" w:cs="Arial"/>
          <w:sz w:val="24"/>
        </w:rPr>
        <w:t xml:space="preserve">[gullies and </w:t>
      </w:r>
      <w:r w:rsidR="00E12A61">
        <w:rPr>
          <w:rFonts w:ascii="Arial" w:hAnsi="Arial" w:cs="Arial"/>
          <w:sz w:val="24"/>
        </w:rPr>
        <w:t>receiving site</w:t>
      </w:r>
      <w:r>
        <w:rPr>
          <w:rFonts w:ascii="Arial" w:hAnsi="Arial" w:cs="Arial"/>
          <w:sz w:val="24"/>
        </w:rPr>
        <w:t>s</w:t>
      </w:r>
      <w:r w:rsidR="009713A7">
        <w:rPr>
          <w:rFonts w:ascii="Arial" w:hAnsi="Arial" w:cs="Arial"/>
          <w:sz w:val="24"/>
        </w:rPr>
        <w:t>]</w:t>
      </w:r>
      <w:r>
        <w:rPr>
          <w:rFonts w:ascii="Arial" w:hAnsi="Arial" w:cs="Arial"/>
          <w:sz w:val="24"/>
        </w:rPr>
        <w:t xml:space="preserve">. Still not ideal habitat. </w:t>
      </w:r>
    </w:p>
    <w:p w14:paraId="4BD9C8C4" w14:textId="68681DDF" w:rsidR="004408B7" w:rsidRPr="004408B7" w:rsidRDefault="00413744" w:rsidP="004408B7">
      <w:pPr>
        <w:rPr>
          <w:rFonts w:ascii="Arial" w:hAnsi="Arial" w:cs="Arial"/>
          <w:sz w:val="24"/>
          <w:u w:val="single"/>
        </w:rPr>
      </w:pPr>
      <w:r>
        <w:rPr>
          <w:rFonts w:ascii="Arial" w:hAnsi="Arial" w:cs="Arial"/>
          <w:sz w:val="24"/>
          <w:u w:val="single"/>
        </w:rPr>
        <w:t xml:space="preserve">4) </w:t>
      </w:r>
      <w:r w:rsidR="004408B7" w:rsidRPr="004408B7">
        <w:rPr>
          <w:rFonts w:ascii="Arial" w:hAnsi="Arial" w:cs="Arial"/>
          <w:sz w:val="24"/>
          <w:u w:val="single"/>
        </w:rPr>
        <w:t xml:space="preserve">Okanagan Nation Alliance – HCTF Proposal </w:t>
      </w:r>
    </w:p>
    <w:p w14:paraId="7692DAB7" w14:textId="4F721928" w:rsidR="004408B7" w:rsidRDefault="004408B7" w:rsidP="004408B7">
      <w:pPr>
        <w:rPr>
          <w:rFonts w:ascii="Arial" w:hAnsi="Arial" w:cs="Arial"/>
          <w:sz w:val="24"/>
        </w:rPr>
      </w:pPr>
      <w:r w:rsidRPr="004408B7">
        <w:rPr>
          <w:rFonts w:ascii="Arial" w:hAnsi="Arial" w:cs="Arial"/>
          <w:sz w:val="24"/>
        </w:rPr>
        <w:t xml:space="preserve">WISA nest tree enhancement Merritt (compensation from BC Hydro) </w:t>
      </w:r>
    </w:p>
    <w:p w14:paraId="673BF469" w14:textId="5FE768CB" w:rsidR="004408B7" w:rsidRDefault="008524D7" w:rsidP="00E12A61">
      <w:pPr>
        <w:pStyle w:val="ListParagraph"/>
        <w:numPr>
          <w:ilvl w:val="0"/>
          <w:numId w:val="19"/>
        </w:numPr>
        <w:spacing w:after="0"/>
        <w:rPr>
          <w:rFonts w:ascii="Arial" w:hAnsi="Arial" w:cs="Arial"/>
          <w:sz w:val="24"/>
        </w:rPr>
      </w:pPr>
      <w:r>
        <w:rPr>
          <w:rFonts w:ascii="Arial" w:hAnsi="Arial" w:cs="Arial"/>
          <w:sz w:val="24"/>
        </w:rPr>
        <w:t>includes</w:t>
      </w:r>
      <w:r w:rsidR="004408B7">
        <w:rPr>
          <w:rFonts w:ascii="Arial" w:hAnsi="Arial" w:cs="Arial"/>
          <w:sz w:val="24"/>
        </w:rPr>
        <w:t xml:space="preserve"> development of spatial foraging habitat model (St-Amand), to combine with existing nest habitat model to identify potential enhancement sites (OKW) </w:t>
      </w:r>
    </w:p>
    <w:p w14:paraId="7EA9E615" w14:textId="08779929" w:rsidR="008524D7" w:rsidRDefault="008524D7" w:rsidP="00E12A61">
      <w:pPr>
        <w:pStyle w:val="ListParagraph"/>
        <w:numPr>
          <w:ilvl w:val="0"/>
          <w:numId w:val="19"/>
        </w:numPr>
        <w:spacing w:after="0"/>
        <w:rPr>
          <w:rFonts w:ascii="Arial" w:hAnsi="Arial" w:cs="Arial"/>
          <w:sz w:val="24"/>
        </w:rPr>
      </w:pPr>
      <w:r>
        <w:rPr>
          <w:rFonts w:ascii="Arial" w:hAnsi="Arial" w:cs="Arial"/>
          <w:sz w:val="24"/>
        </w:rPr>
        <w:t>300 trees to be treated in 3 years</w:t>
      </w:r>
    </w:p>
    <w:p w14:paraId="0BBBD148" w14:textId="51D409BF" w:rsidR="00C22D44" w:rsidRDefault="00C22D44" w:rsidP="004408B7">
      <w:pPr>
        <w:rPr>
          <w:rFonts w:ascii="Arial" w:hAnsi="Arial" w:cs="Arial"/>
          <w:b/>
          <w:sz w:val="32"/>
        </w:rPr>
      </w:pPr>
      <w:r w:rsidRPr="00C22D44">
        <w:rPr>
          <w:rFonts w:ascii="Arial" w:hAnsi="Arial" w:cs="Arial"/>
          <w:b/>
          <w:sz w:val="32"/>
        </w:rPr>
        <w:lastRenderedPageBreak/>
        <w:t>WHA and BMP Effectiveness Monitoring 2017-2019 FL</w:t>
      </w:r>
      <w:r w:rsidR="00E12A61">
        <w:rPr>
          <w:rFonts w:ascii="Arial" w:hAnsi="Arial" w:cs="Arial"/>
          <w:b/>
          <w:sz w:val="32"/>
        </w:rPr>
        <w:t>N</w:t>
      </w:r>
      <w:r w:rsidRPr="00C22D44">
        <w:rPr>
          <w:rFonts w:ascii="Arial" w:hAnsi="Arial" w:cs="Arial"/>
          <w:b/>
          <w:sz w:val="32"/>
        </w:rPr>
        <w:t xml:space="preserve">RORD (Les </w:t>
      </w:r>
      <w:proofErr w:type="spellStart"/>
      <w:r w:rsidRPr="00C22D44">
        <w:rPr>
          <w:rFonts w:ascii="Arial" w:hAnsi="Arial" w:cs="Arial"/>
          <w:b/>
          <w:sz w:val="32"/>
        </w:rPr>
        <w:t>Gyug</w:t>
      </w:r>
      <w:proofErr w:type="spellEnd"/>
      <w:r w:rsidRPr="00C22D44">
        <w:rPr>
          <w:rFonts w:ascii="Arial" w:hAnsi="Arial" w:cs="Arial"/>
          <w:b/>
          <w:sz w:val="32"/>
        </w:rPr>
        <w:t xml:space="preserve">) </w:t>
      </w:r>
    </w:p>
    <w:p w14:paraId="43DE7A59" w14:textId="09A9C72A" w:rsidR="00C22D44" w:rsidRDefault="00C22D44" w:rsidP="004408B7">
      <w:pPr>
        <w:rPr>
          <w:rFonts w:ascii="Arial" w:hAnsi="Arial" w:cs="Arial"/>
          <w:sz w:val="24"/>
        </w:rPr>
      </w:pPr>
      <w:r w:rsidRPr="00C22D44">
        <w:rPr>
          <w:rFonts w:ascii="Arial" w:hAnsi="Arial" w:cs="Arial"/>
          <w:sz w:val="24"/>
        </w:rPr>
        <w:t xml:space="preserve">Over two years </w:t>
      </w:r>
      <w:r>
        <w:rPr>
          <w:rFonts w:ascii="Arial" w:hAnsi="Arial" w:cs="Arial"/>
          <w:sz w:val="24"/>
        </w:rPr>
        <w:t xml:space="preserve">looking at WHA boundaries inside of Area of Occupancy. Some of the WHAs have not been sampled (WHAs randomly selected to be sampled/surveyed). </w:t>
      </w:r>
    </w:p>
    <w:p w14:paraId="514A4F94" w14:textId="1C04BB7F" w:rsidR="00C22D44" w:rsidRDefault="00C22D44" w:rsidP="00241A4C">
      <w:pPr>
        <w:spacing w:after="0"/>
        <w:rPr>
          <w:rFonts w:ascii="Arial" w:hAnsi="Arial" w:cs="Arial"/>
          <w:sz w:val="24"/>
        </w:rPr>
      </w:pPr>
      <w:r>
        <w:rPr>
          <w:rFonts w:ascii="Arial" w:hAnsi="Arial" w:cs="Arial"/>
          <w:sz w:val="24"/>
        </w:rPr>
        <w:t xml:space="preserve">Number of WHAs assessed: </w:t>
      </w:r>
    </w:p>
    <w:p w14:paraId="7C99B600" w14:textId="00C5F4C3" w:rsidR="00C22D44" w:rsidRDefault="00C22D44" w:rsidP="00C22D44">
      <w:pPr>
        <w:spacing w:after="0"/>
        <w:rPr>
          <w:rFonts w:ascii="Arial" w:hAnsi="Arial" w:cs="Arial"/>
          <w:sz w:val="24"/>
        </w:rPr>
      </w:pPr>
      <w:r>
        <w:rPr>
          <w:rFonts w:ascii="Arial" w:hAnsi="Arial" w:cs="Arial"/>
          <w:sz w:val="24"/>
        </w:rPr>
        <w:t xml:space="preserve">Boundary: 18 WHAs </w:t>
      </w:r>
    </w:p>
    <w:p w14:paraId="454B8CCB" w14:textId="189AB981" w:rsidR="00C22D44" w:rsidRDefault="00C22D44" w:rsidP="00C22D44">
      <w:pPr>
        <w:spacing w:after="0"/>
        <w:rPr>
          <w:rFonts w:ascii="Arial" w:hAnsi="Arial" w:cs="Arial"/>
          <w:sz w:val="24"/>
        </w:rPr>
      </w:pPr>
      <w:r>
        <w:rPr>
          <w:rFonts w:ascii="Arial" w:hAnsi="Arial" w:cs="Arial"/>
          <w:sz w:val="24"/>
        </w:rPr>
        <w:t xml:space="preserve">East Kootenay: 35 WHAs </w:t>
      </w:r>
    </w:p>
    <w:p w14:paraId="02CB4A15" w14:textId="27AA4631" w:rsidR="00C22D44" w:rsidRDefault="00C22D44" w:rsidP="00C22D44">
      <w:pPr>
        <w:spacing w:after="0"/>
        <w:rPr>
          <w:rFonts w:ascii="Arial" w:hAnsi="Arial" w:cs="Arial"/>
          <w:sz w:val="24"/>
        </w:rPr>
      </w:pPr>
      <w:r>
        <w:rPr>
          <w:rFonts w:ascii="Arial" w:hAnsi="Arial" w:cs="Arial"/>
          <w:sz w:val="24"/>
        </w:rPr>
        <w:t xml:space="preserve">Merritt: 42 WHAs (all of them) </w:t>
      </w:r>
    </w:p>
    <w:p w14:paraId="20CF792B" w14:textId="77777777" w:rsidR="00E12A61" w:rsidRDefault="00E12A61" w:rsidP="00E12A61">
      <w:pPr>
        <w:spacing w:after="0" w:line="240" w:lineRule="auto"/>
        <w:rPr>
          <w:rFonts w:ascii="Arial" w:hAnsi="Arial" w:cs="Arial"/>
          <w:sz w:val="24"/>
        </w:rPr>
      </w:pPr>
    </w:p>
    <w:p w14:paraId="1DC40E5B" w14:textId="4195BE61" w:rsidR="00C22D44" w:rsidRDefault="00C22D44" w:rsidP="00E12A61">
      <w:pPr>
        <w:spacing w:after="0"/>
        <w:rPr>
          <w:rFonts w:ascii="Arial" w:hAnsi="Arial" w:cs="Arial"/>
          <w:sz w:val="24"/>
        </w:rPr>
      </w:pPr>
      <w:r>
        <w:rPr>
          <w:rFonts w:ascii="Arial" w:hAnsi="Arial" w:cs="Arial"/>
          <w:sz w:val="24"/>
        </w:rPr>
        <w:t xml:space="preserve">Occupancy results indicate that almost half </w:t>
      </w:r>
      <w:r w:rsidR="00E12A61">
        <w:rPr>
          <w:rFonts w:ascii="Arial" w:hAnsi="Arial" w:cs="Arial"/>
          <w:sz w:val="24"/>
        </w:rPr>
        <w:t xml:space="preserve">of </w:t>
      </w:r>
      <w:r>
        <w:rPr>
          <w:rFonts w:ascii="Arial" w:hAnsi="Arial" w:cs="Arial"/>
          <w:sz w:val="24"/>
        </w:rPr>
        <w:t xml:space="preserve">the birds were present. WHAs had probable or confirmed nesting higher in </w:t>
      </w:r>
      <w:r w:rsidR="0019550F">
        <w:rPr>
          <w:rFonts w:ascii="Arial" w:hAnsi="Arial" w:cs="Arial"/>
          <w:sz w:val="24"/>
        </w:rPr>
        <w:t>April</w:t>
      </w:r>
      <w:r>
        <w:rPr>
          <w:rFonts w:ascii="Arial" w:hAnsi="Arial" w:cs="Arial"/>
          <w:sz w:val="24"/>
        </w:rPr>
        <w:t xml:space="preserve"> than in June across all regions. </w:t>
      </w:r>
    </w:p>
    <w:p w14:paraId="0326B2D1" w14:textId="77777777" w:rsidR="00E12A61" w:rsidRDefault="00E12A61" w:rsidP="00E12A61">
      <w:pPr>
        <w:spacing w:after="0"/>
        <w:rPr>
          <w:rFonts w:ascii="Arial" w:hAnsi="Arial" w:cs="Arial"/>
          <w:sz w:val="24"/>
        </w:rPr>
      </w:pPr>
    </w:p>
    <w:p w14:paraId="51C09207" w14:textId="27DA3932" w:rsidR="0019550F" w:rsidRDefault="0019550F" w:rsidP="00B3205C">
      <w:pPr>
        <w:spacing w:after="0"/>
        <w:rPr>
          <w:rFonts w:ascii="Arial" w:hAnsi="Arial" w:cs="Arial"/>
          <w:sz w:val="24"/>
        </w:rPr>
      </w:pPr>
      <w:r w:rsidRPr="0019550F">
        <w:rPr>
          <w:rFonts w:ascii="Arial" w:hAnsi="Arial" w:cs="Arial"/>
          <w:sz w:val="24"/>
          <w:u w:val="single"/>
        </w:rPr>
        <w:t>C</w:t>
      </w:r>
      <w:r w:rsidR="00C22D44" w:rsidRPr="0019550F">
        <w:rPr>
          <w:rFonts w:ascii="Arial" w:hAnsi="Arial" w:cs="Arial"/>
          <w:sz w:val="24"/>
          <w:u w:val="single"/>
        </w:rPr>
        <w:t>u</w:t>
      </w:r>
      <w:r w:rsidRPr="0019550F">
        <w:rPr>
          <w:rFonts w:ascii="Arial" w:hAnsi="Arial" w:cs="Arial"/>
          <w:sz w:val="24"/>
          <w:u w:val="single"/>
        </w:rPr>
        <w:t xml:space="preserve">t </w:t>
      </w:r>
      <w:r w:rsidR="00C22D44" w:rsidRPr="0019550F">
        <w:rPr>
          <w:rFonts w:ascii="Arial" w:hAnsi="Arial" w:cs="Arial"/>
          <w:sz w:val="24"/>
          <w:u w:val="single"/>
        </w:rPr>
        <w:t>blocks</w:t>
      </w:r>
      <w:r w:rsidR="00C22D44" w:rsidRPr="0019550F">
        <w:rPr>
          <w:rFonts w:ascii="Arial" w:hAnsi="Arial" w:cs="Arial"/>
          <w:sz w:val="24"/>
        </w:rPr>
        <w:t xml:space="preserve">: </w:t>
      </w:r>
    </w:p>
    <w:p w14:paraId="5A26161A" w14:textId="30BA75E9" w:rsidR="0019550F" w:rsidRPr="0019550F" w:rsidRDefault="00C22D44" w:rsidP="0019550F">
      <w:pPr>
        <w:pStyle w:val="ListParagraph"/>
        <w:numPr>
          <w:ilvl w:val="0"/>
          <w:numId w:val="19"/>
        </w:numPr>
        <w:rPr>
          <w:rFonts w:ascii="Arial" w:hAnsi="Arial" w:cs="Arial"/>
          <w:sz w:val="24"/>
        </w:rPr>
      </w:pPr>
      <w:r w:rsidRPr="0019550F">
        <w:rPr>
          <w:rFonts w:ascii="Arial" w:hAnsi="Arial" w:cs="Arial"/>
          <w:sz w:val="24"/>
        </w:rPr>
        <w:t xml:space="preserve">Only </w:t>
      </w:r>
      <w:proofErr w:type="gramStart"/>
      <w:r w:rsidRPr="0019550F">
        <w:rPr>
          <w:rFonts w:ascii="Arial" w:hAnsi="Arial" w:cs="Arial"/>
          <w:sz w:val="24"/>
        </w:rPr>
        <w:t>2</w:t>
      </w:r>
      <w:proofErr w:type="gramEnd"/>
      <w:r w:rsidRPr="0019550F">
        <w:rPr>
          <w:rFonts w:ascii="Arial" w:hAnsi="Arial" w:cs="Arial"/>
          <w:sz w:val="24"/>
        </w:rPr>
        <w:t xml:space="preserve"> of the </w:t>
      </w:r>
      <w:proofErr w:type="spellStart"/>
      <w:r w:rsidRPr="0019550F">
        <w:rPr>
          <w:rFonts w:ascii="Arial" w:hAnsi="Arial" w:cs="Arial"/>
          <w:sz w:val="24"/>
        </w:rPr>
        <w:t>cutblocks</w:t>
      </w:r>
      <w:proofErr w:type="spellEnd"/>
      <w:r w:rsidRPr="0019550F">
        <w:rPr>
          <w:rFonts w:ascii="Arial" w:hAnsi="Arial" w:cs="Arial"/>
          <w:sz w:val="24"/>
        </w:rPr>
        <w:t xml:space="preserve"> contained stem retention of &gt; 100 trees/ha. Only one had </w:t>
      </w:r>
      <w:r w:rsidR="0019550F" w:rsidRPr="0019550F">
        <w:rPr>
          <w:rFonts w:ascii="Arial" w:hAnsi="Arial" w:cs="Arial"/>
          <w:sz w:val="24"/>
        </w:rPr>
        <w:t>a pair nesting in 2018 and 2019</w:t>
      </w:r>
      <w:r w:rsidR="0019550F">
        <w:rPr>
          <w:rFonts w:ascii="Arial" w:hAnsi="Arial" w:cs="Arial"/>
          <w:sz w:val="24"/>
        </w:rPr>
        <w:t xml:space="preserve"> (East </w:t>
      </w:r>
      <w:proofErr w:type="spellStart"/>
      <w:r w:rsidR="0019550F">
        <w:rPr>
          <w:rFonts w:ascii="Arial" w:hAnsi="Arial" w:cs="Arial"/>
          <w:sz w:val="24"/>
        </w:rPr>
        <w:t>Kootenays</w:t>
      </w:r>
      <w:proofErr w:type="spellEnd"/>
      <w:r w:rsidR="0019550F">
        <w:rPr>
          <w:rFonts w:ascii="Arial" w:hAnsi="Arial" w:cs="Arial"/>
          <w:sz w:val="24"/>
        </w:rPr>
        <w:t>)</w:t>
      </w:r>
      <w:r w:rsidR="0019550F" w:rsidRPr="0019550F">
        <w:rPr>
          <w:rFonts w:ascii="Arial" w:hAnsi="Arial" w:cs="Arial"/>
          <w:sz w:val="24"/>
        </w:rPr>
        <w:t>. However</w:t>
      </w:r>
      <w:r w:rsidR="008618EF">
        <w:rPr>
          <w:rFonts w:ascii="Arial" w:hAnsi="Arial" w:cs="Arial"/>
          <w:sz w:val="24"/>
        </w:rPr>
        <w:t>,</w:t>
      </w:r>
      <w:r w:rsidR="0019550F" w:rsidRPr="0019550F">
        <w:rPr>
          <w:rFonts w:ascii="Arial" w:hAnsi="Arial" w:cs="Arial"/>
          <w:sz w:val="24"/>
        </w:rPr>
        <w:t xml:space="preserve"> these sites </w:t>
      </w:r>
      <w:proofErr w:type="gramStart"/>
      <w:r w:rsidR="0019550F" w:rsidRPr="0019550F">
        <w:rPr>
          <w:rFonts w:ascii="Arial" w:hAnsi="Arial" w:cs="Arial"/>
          <w:sz w:val="24"/>
        </w:rPr>
        <w:t>were not asse</w:t>
      </w:r>
      <w:r w:rsidR="008618EF">
        <w:rPr>
          <w:rFonts w:ascii="Arial" w:hAnsi="Arial" w:cs="Arial"/>
          <w:sz w:val="24"/>
        </w:rPr>
        <w:t>ssed</w:t>
      </w:r>
      <w:proofErr w:type="gramEnd"/>
      <w:r w:rsidR="008618EF">
        <w:rPr>
          <w:rFonts w:ascii="Arial" w:hAnsi="Arial" w:cs="Arial"/>
          <w:sz w:val="24"/>
        </w:rPr>
        <w:t xml:space="preserve"> prior to cutting. Pair was</w:t>
      </w:r>
      <w:r w:rsidR="0019550F" w:rsidRPr="0019550F">
        <w:rPr>
          <w:rFonts w:ascii="Arial" w:hAnsi="Arial" w:cs="Arial"/>
          <w:sz w:val="24"/>
        </w:rPr>
        <w:t xml:space="preserve"> nesting in harvested area, and flying to forested area to forage. </w:t>
      </w:r>
    </w:p>
    <w:p w14:paraId="7787E2D4" w14:textId="31A813C7" w:rsidR="0019550F" w:rsidRPr="0019550F" w:rsidRDefault="0019550F" w:rsidP="0019550F">
      <w:pPr>
        <w:pStyle w:val="ListParagraph"/>
        <w:numPr>
          <w:ilvl w:val="0"/>
          <w:numId w:val="19"/>
        </w:numPr>
        <w:rPr>
          <w:rFonts w:ascii="Arial" w:hAnsi="Arial" w:cs="Arial"/>
          <w:sz w:val="24"/>
        </w:rPr>
      </w:pPr>
      <w:r w:rsidRPr="0019550F">
        <w:rPr>
          <w:rFonts w:ascii="Arial" w:hAnsi="Arial" w:cs="Arial"/>
          <w:sz w:val="24"/>
        </w:rPr>
        <w:t>In the Boundary, there wer</w:t>
      </w:r>
      <w:r w:rsidR="00EF1D61">
        <w:rPr>
          <w:rFonts w:ascii="Arial" w:hAnsi="Arial" w:cs="Arial"/>
          <w:sz w:val="24"/>
        </w:rPr>
        <w:t>e 16</w:t>
      </w:r>
      <w:r w:rsidRPr="0019550F">
        <w:rPr>
          <w:rFonts w:ascii="Arial" w:hAnsi="Arial" w:cs="Arial"/>
          <w:sz w:val="24"/>
        </w:rPr>
        <w:t xml:space="preserve"> areas harvested, nesting </w:t>
      </w:r>
      <w:proofErr w:type="gramStart"/>
      <w:r w:rsidRPr="0019550F">
        <w:rPr>
          <w:rFonts w:ascii="Arial" w:hAnsi="Arial" w:cs="Arial"/>
          <w:sz w:val="24"/>
        </w:rPr>
        <w:t>was observed</w:t>
      </w:r>
      <w:proofErr w:type="gramEnd"/>
      <w:r w:rsidRPr="0019550F">
        <w:rPr>
          <w:rFonts w:ascii="Arial" w:hAnsi="Arial" w:cs="Arial"/>
          <w:sz w:val="24"/>
        </w:rPr>
        <w:t xml:space="preserve"> in just one, which was 3m away from the harvesting boundary (technically inside the cut area). </w:t>
      </w:r>
    </w:p>
    <w:p w14:paraId="17CD5D02" w14:textId="75B61412" w:rsidR="0019550F" w:rsidRDefault="0019550F" w:rsidP="0019550F">
      <w:pPr>
        <w:pStyle w:val="ListParagraph"/>
        <w:numPr>
          <w:ilvl w:val="0"/>
          <w:numId w:val="19"/>
        </w:numPr>
        <w:rPr>
          <w:rFonts w:ascii="Arial" w:hAnsi="Arial" w:cs="Arial"/>
          <w:sz w:val="24"/>
        </w:rPr>
      </w:pPr>
      <w:r w:rsidRPr="0019550F">
        <w:rPr>
          <w:rFonts w:ascii="Arial" w:hAnsi="Arial" w:cs="Arial"/>
          <w:sz w:val="24"/>
        </w:rPr>
        <w:t>In the Merritt area</w:t>
      </w:r>
      <w:r w:rsidR="008618EF">
        <w:rPr>
          <w:rFonts w:ascii="Arial" w:hAnsi="Arial" w:cs="Arial"/>
          <w:sz w:val="24"/>
        </w:rPr>
        <w:t>,</w:t>
      </w:r>
      <w:r w:rsidRPr="0019550F">
        <w:rPr>
          <w:rFonts w:ascii="Arial" w:hAnsi="Arial" w:cs="Arial"/>
          <w:sz w:val="24"/>
        </w:rPr>
        <w:t xml:space="preserve"> 17 cuts </w:t>
      </w:r>
      <w:r w:rsidR="008618EF">
        <w:rPr>
          <w:rFonts w:ascii="Arial" w:hAnsi="Arial" w:cs="Arial"/>
          <w:sz w:val="24"/>
        </w:rPr>
        <w:t xml:space="preserve">examined </w:t>
      </w:r>
      <w:r w:rsidRPr="0019550F">
        <w:rPr>
          <w:rFonts w:ascii="Arial" w:hAnsi="Arial" w:cs="Arial"/>
          <w:sz w:val="24"/>
        </w:rPr>
        <w:t xml:space="preserve">– WISA observed in one of them, however no nesting. </w:t>
      </w:r>
    </w:p>
    <w:p w14:paraId="5BF812B5" w14:textId="7BEFCB39" w:rsidR="0019550F" w:rsidRDefault="0019550F" w:rsidP="00EF1D61">
      <w:pPr>
        <w:pStyle w:val="ListParagraph"/>
        <w:numPr>
          <w:ilvl w:val="0"/>
          <w:numId w:val="19"/>
        </w:numPr>
        <w:spacing w:after="0"/>
        <w:rPr>
          <w:rFonts w:ascii="Arial" w:hAnsi="Arial" w:cs="Arial"/>
          <w:sz w:val="24"/>
        </w:rPr>
      </w:pPr>
      <w:r>
        <w:rPr>
          <w:rFonts w:ascii="Arial" w:hAnsi="Arial" w:cs="Arial"/>
          <w:sz w:val="24"/>
        </w:rPr>
        <w:t xml:space="preserve">Only 2 blocks of 16 harvested after 2014 had &gt;100 trees/ha in harvested area (Boundary) </w:t>
      </w:r>
    </w:p>
    <w:p w14:paraId="39543335" w14:textId="31874DA7" w:rsidR="0019550F" w:rsidRDefault="0019550F" w:rsidP="00EF1D61">
      <w:pPr>
        <w:pStyle w:val="ListParagraph"/>
        <w:numPr>
          <w:ilvl w:val="0"/>
          <w:numId w:val="19"/>
        </w:numPr>
        <w:spacing w:after="0"/>
        <w:rPr>
          <w:rFonts w:ascii="Arial" w:hAnsi="Arial" w:cs="Arial"/>
          <w:sz w:val="24"/>
        </w:rPr>
      </w:pPr>
      <w:proofErr w:type="gramStart"/>
      <w:r>
        <w:rPr>
          <w:rFonts w:ascii="Arial" w:hAnsi="Arial" w:cs="Arial"/>
          <w:sz w:val="24"/>
        </w:rPr>
        <w:t>2</w:t>
      </w:r>
      <w:proofErr w:type="gramEnd"/>
      <w:r>
        <w:rPr>
          <w:rFonts w:ascii="Arial" w:hAnsi="Arial" w:cs="Arial"/>
          <w:sz w:val="24"/>
        </w:rPr>
        <w:t xml:space="preserve"> of 6 blocks had &gt;100 trees/ha in harvested areas. </w:t>
      </w:r>
    </w:p>
    <w:p w14:paraId="2EBAC4D5" w14:textId="5DE236D0" w:rsidR="0019550F" w:rsidRDefault="0019550F" w:rsidP="00EF1D61">
      <w:pPr>
        <w:pStyle w:val="ListParagraph"/>
        <w:numPr>
          <w:ilvl w:val="0"/>
          <w:numId w:val="19"/>
        </w:numPr>
        <w:spacing w:after="0"/>
        <w:rPr>
          <w:rFonts w:ascii="Arial" w:hAnsi="Arial" w:cs="Arial"/>
          <w:sz w:val="24"/>
        </w:rPr>
      </w:pPr>
      <w:r>
        <w:rPr>
          <w:rFonts w:ascii="Arial" w:hAnsi="Arial" w:cs="Arial"/>
          <w:sz w:val="24"/>
        </w:rPr>
        <w:t xml:space="preserve">1 known </w:t>
      </w:r>
      <w:r w:rsidR="00084FA2">
        <w:rPr>
          <w:rFonts w:ascii="Arial" w:hAnsi="Arial" w:cs="Arial"/>
          <w:sz w:val="24"/>
        </w:rPr>
        <w:t>WISA nest in salvage block</w:t>
      </w:r>
      <w:r w:rsidR="00EF1D61">
        <w:rPr>
          <w:rFonts w:ascii="Arial" w:hAnsi="Arial" w:cs="Arial"/>
          <w:sz w:val="24"/>
        </w:rPr>
        <w:t xml:space="preserve"> was cut down during harvest (Merritt) </w:t>
      </w:r>
    </w:p>
    <w:p w14:paraId="0851932B" w14:textId="57C291E3" w:rsidR="00EF1D61" w:rsidRPr="00EF1D61" w:rsidRDefault="00E94539" w:rsidP="00EF1D61">
      <w:pPr>
        <w:pStyle w:val="ListParagraph"/>
        <w:numPr>
          <w:ilvl w:val="0"/>
          <w:numId w:val="19"/>
        </w:numPr>
        <w:spacing w:after="0"/>
        <w:rPr>
          <w:rFonts w:ascii="Arial" w:hAnsi="Arial" w:cs="Arial"/>
          <w:sz w:val="24"/>
        </w:rPr>
      </w:pPr>
      <w:r>
        <w:rPr>
          <w:rFonts w:ascii="Arial" w:hAnsi="Arial" w:cs="Arial"/>
          <w:sz w:val="24"/>
        </w:rPr>
        <w:t xml:space="preserve">None of the 10 </w:t>
      </w:r>
      <w:proofErr w:type="spellStart"/>
      <w:r>
        <w:rPr>
          <w:rFonts w:ascii="Arial" w:hAnsi="Arial" w:cs="Arial"/>
          <w:sz w:val="24"/>
        </w:rPr>
        <w:t>cutblock</w:t>
      </w:r>
      <w:proofErr w:type="spellEnd"/>
      <w:r w:rsidR="00EF1D61">
        <w:rPr>
          <w:rFonts w:ascii="Arial" w:hAnsi="Arial" w:cs="Arial"/>
          <w:sz w:val="24"/>
        </w:rPr>
        <w:t xml:space="preserve"> SPs considered WI</w:t>
      </w:r>
      <w:r>
        <w:rPr>
          <w:rFonts w:ascii="Arial" w:hAnsi="Arial" w:cs="Arial"/>
          <w:sz w:val="24"/>
        </w:rPr>
        <w:t>SA BMPs (Merritt); all have CH in them</w:t>
      </w:r>
    </w:p>
    <w:p w14:paraId="3406854C" w14:textId="652CFE75" w:rsidR="0019550F" w:rsidRDefault="0019550F" w:rsidP="0019550F">
      <w:pPr>
        <w:rPr>
          <w:rFonts w:ascii="Arial" w:hAnsi="Arial" w:cs="Arial"/>
          <w:sz w:val="24"/>
        </w:rPr>
      </w:pPr>
      <w:r>
        <w:rPr>
          <w:rFonts w:ascii="Arial" w:hAnsi="Arial" w:cs="Arial"/>
          <w:sz w:val="24"/>
        </w:rPr>
        <w:t xml:space="preserve">*None used BMPS, nor referenced to BMPs </w:t>
      </w:r>
    </w:p>
    <w:p w14:paraId="28AE934F" w14:textId="77C41798" w:rsidR="00EF1D61" w:rsidRDefault="00084FA2" w:rsidP="0019550F">
      <w:pPr>
        <w:rPr>
          <w:rFonts w:ascii="Arial" w:hAnsi="Arial" w:cs="Arial"/>
          <w:sz w:val="24"/>
        </w:rPr>
      </w:pPr>
      <w:r>
        <w:rPr>
          <w:rFonts w:ascii="Arial" w:hAnsi="Arial" w:cs="Arial"/>
          <w:sz w:val="24"/>
        </w:rPr>
        <w:t xml:space="preserve">Conclusions: </w:t>
      </w:r>
    </w:p>
    <w:p w14:paraId="38CA1FCD" w14:textId="5C92271C" w:rsidR="00084FA2" w:rsidRDefault="00E94539" w:rsidP="00084FA2">
      <w:pPr>
        <w:pStyle w:val="ListParagraph"/>
        <w:numPr>
          <w:ilvl w:val="0"/>
          <w:numId w:val="20"/>
        </w:numPr>
        <w:rPr>
          <w:rFonts w:ascii="Arial" w:hAnsi="Arial" w:cs="Arial"/>
          <w:sz w:val="24"/>
        </w:rPr>
      </w:pPr>
      <w:r>
        <w:rPr>
          <w:rFonts w:ascii="Arial" w:hAnsi="Arial" w:cs="Arial"/>
          <w:sz w:val="24"/>
        </w:rPr>
        <w:t>BMPs</w:t>
      </w:r>
      <w:r w:rsidR="00084FA2">
        <w:rPr>
          <w:rFonts w:ascii="Arial" w:hAnsi="Arial" w:cs="Arial"/>
          <w:sz w:val="24"/>
        </w:rPr>
        <w:t xml:space="preserve"> have yet to </w:t>
      </w:r>
      <w:proofErr w:type="gramStart"/>
      <w:r w:rsidR="00084FA2">
        <w:rPr>
          <w:rFonts w:ascii="Arial" w:hAnsi="Arial" w:cs="Arial"/>
          <w:sz w:val="24"/>
        </w:rPr>
        <w:t>be assessed</w:t>
      </w:r>
      <w:proofErr w:type="gramEnd"/>
      <w:r w:rsidR="00084FA2">
        <w:rPr>
          <w:rFonts w:ascii="Arial" w:hAnsi="Arial" w:cs="Arial"/>
          <w:sz w:val="24"/>
        </w:rPr>
        <w:t xml:space="preserve"> because th</w:t>
      </w:r>
      <w:r w:rsidR="008618EF">
        <w:rPr>
          <w:rFonts w:ascii="Arial" w:hAnsi="Arial" w:cs="Arial"/>
          <w:sz w:val="24"/>
        </w:rPr>
        <w:t>ey have been applied to very fe</w:t>
      </w:r>
      <w:r w:rsidR="00084FA2">
        <w:rPr>
          <w:rFonts w:ascii="Arial" w:hAnsi="Arial" w:cs="Arial"/>
          <w:sz w:val="24"/>
        </w:rPr>
        <w:t xml:space="preserve">w </w:t>
      </w:r>
      <w:proofErr w:type="spellStart"/>
      <w:r w:rsidR="00084FA2">
        <w:rPr>
          <w:rFonts w:ascii="Arial" w:hAnsi="Arial" w:cs="Arial"/>
          <w:sz w:val="24"/>
        </w:rPr>
        <w:t>cutblocks</w:t>
      </w:r>
      <w:proofErr w:type="spellEnd"/>
      <w:r w:rsidR="00084FA2">
        <w:rPr>
          <w:rFonts w:ascii="Arial" w:hAnsi="Arial" w:cs="Arial"/>
          <w:sz w:val="24"/>
        </w:rPr>
        <w:t xml:space="preserve"> – low voluntary uptake. </w:t>
      </w:r>
    </w:p>
    <w:p w14:paraId="5AFB4AC3" w14:textId="1CCCD150" w:rsidR="00084FA2" w:rsidRDefault="00084FA2" w:rsidP="00084FA2">
      <w:pPr>
        <w:pStyle w:val="ListParagraph"/>
        <w:numPr>
          <w:ilvl w:val="0"/>
          <w:numId w:val="20"/>
        </w:numPr>
        <w:rPr>
          <w:rFonts w:ascii="Arial" w:hAnsi="Arial" w:cs="Arial"/>
          <w:sz w:val="24"/>
        </w:rPr>
      </w:pPr>
      <w:r>
        <w:rPr>
          <w:rFonts w:ascii="Arial" w:hAnsi="Arial" w:cs="Arial"/>
          <w:sz w:val="24"/>
        </w:rPr>
        <w:t xml:space="preserve">Not all licensees using BMPs, WISA locations, WISA habitat suitability mapping/Critical habitat. </w:t>
      </w:r>
    </w:p>
    <w:p w14:paraId="7886AF38" w14:textId="3C47A4EC" w:rsidR="00084FA2" w:rsidRDefault="00084FA2" w:rsidP="00084FA2">
      <w:pPr>
        <w:pStyle w:val="ListParagraph"/>
        <w:numPr>
          <w:ilvl w:val="0"/>
          <w:numId w:val="20"/>
        </w:numPr>
        <w:rPr>
          <w:rFonts w:ascii="Arial" w:hAnsi="Arial" w:cs="Arial"/>
          <w:sz w:val="24"/>
        </w:rPr>
      </w:pPr>
      <w:r>
        <w:rPr>
          <w:rFonts w:ascii="Arial" w:hAnsi="Arial" w:cs="Arial"/>
          <w:sz w:val="24"/>
        </w:rPr>
        <w:t xml:space="preserve">WISA habitat loss to timber harvesting continues. </w:t>
      </w:r>
    </w:p>
    <w:p w14:paraId="616679C4" w14:textId="70E24F0D" w:rsidR="00084FA2" w:rsidRDefault="00084FA2" w:rsidP="00084FA2">
      <w:pPr>
        <w:rPr>
          <w:rFonts w:ascii="Arial" w:hAnsi="Arial" w:cs="Arial"/>
          <w:sz w:val="24"/>
        </w:rPr>
      </w:pPr>
      <w:r>
        <w:rPr>
          <w:rFonts w:ascii="Arial" w:hAnsi="Arial" w:cs="Arial"/>
          <w:sz w:val="24"/>
        </w:rPr>
        <w:t xml:space="preserve">Recommendations: </w:t>
      </w:r>
    </w:p>
    <w:p w14:paraId="34FF9DAF" w14:textId="15B19339" w:rsidR="00084FA2" w:rsidRDefault="00084FA2" w:rsidP="00084FA2">
      <w:pPr>
        <w:pStyle w:val="ListParagraph"/>
        <w:numPr>
          <w:ilvl w:val="0"/>
          <w:numId w:val="21"/>
        </w:numPr>
        <w:rPr>
          <w:rFonts w:ascii="Arial" w:hAnsi="Arial" w:cs="Arial"/>
          <w:sz w:val="24"/>
        </w:rPr>
      </w:pPr>
      <w:r>
        <w:rPr>
          <w:rFonts w:ascii="Arial" w:hAnsi="Arial" w:cs="Arial"/>
          <w:sz w:val="24"/>
        </w:rPr>
        <w:t xml:space="preserve">Assess remaining WHAs </w:t>
      </w:r>
    </w:p>
    <w:p w14:paraId="2F8CC8A0" w14:textId="7251AAEC" w:rsidR="00084FA2" w:rsidRDefault="00084FA2" w:rsidP="00084FA2">
      <w:pPr>
        <w:pStyle w:val="ListParagraph"/>
        <w:numPr>
          <w:ilvl w:val="0"/>
          <w:numId w:val="21"/>
        </w:numPr>
        <w:rPr>
          <w:rFonts w:ascii="Arial" w:hAnsi="Arial" w:cs="Arial"/>
          <w:sz w:val="24"/>
        </w:rPr>
      </w:pPr>
      <w:r>
        <w:rPr>
          <w:rFonts w:ascii="Arial" w:hAnsi="Arial" w:cs="Arial"/>
          <w:sz w:val="24"/>
        </w:rPr>
        <w:t>Re-communicate BMP expectations</w:t>
      </w:r>
    </w:p>
    <w:p w14:paraId="42171AD7" w14:textId="49810B29" w:rsidR="00084FA2" w:rsidRDefault="00084FA2" w:rsidP="00084FA2">
      <w:pPr>
        <w:pStyle w:val="ListParagraph"/>
        <w:numPr>
          <w:ilvl w:val="0"/>
          <w:numId w:val="21"/>
        </w:numPr>
        <w:rPr>
          <w:rFonts w:ascii="Arial" w:hAnsi="Arial" w:cs="Arial"/>
          <w:sz w:val="24"/>
        </w:rPr>
      </w:pPr>
      <w:r>
        <w:rPr>
          <w:rFonts w:ascii="Arial" w:hAnsi="Arial" w:cs="Arial"/>
          <w:sz w:val="24"/>
        </w:rPr>
        <w:t xml:space="preserve">Assess BMPs on </w:t>
      </w:r>
      <w:proofErr w:type="spellStart"/>
      <w:r>
        <w:rPr>
          <w:rFonts w:ascii="Arial" w:hAnsi="Arial" w:cs="Arial"/>
          <w:sz w:val="24"/>
        </w:rPr>
        <w:t>cutblocks</w:t>
      </w:r>
      <w:proofErr w:type="spellEnd"/>
      <w:r>
        <w:rPr>
          <w:rFonts w:ascii="Arial" w:hAnsi="Arial" w:cs="Arial"/>
          <w:sz w:val="24"/>
        </w:rPr>
        <w:t xml:space="preserve"> in remainder of West and OK </w:t>
      </w:r>
    </w:p>
    <w:p w14:paraId="1E87C044" w14:textId="62B255F1" w:rsidR="00084FA2" w:rsidRPr="00084FA2" w:rsidRDefault="00084FA2" w:rsidP="008618EF">
      <w:pPr>
        <w:pStyle w:val="ListParagraph"/>
        <w:numPr>
          <w:ilvl w:val="0"/>
          <w:numId w:val="21"/>
        </w:numPr>
        <w:spacing w:after="0"/>
        <w:rPr>
          <w:rFonts w:ascii="Arial" w:hAnsi="Arial" w:cs="Arial"/>
          <w:sz w:val="24"/>
        </w:rPr>
      </w:pPr>
      <w:r>
        <w:rPr>
          <w:rFonts w:ascii="Arial" w:hAnsi="Arial" w:cs="Arial"/>
          <w:sz w:val="24"/>
        </w:rPr>
        <w:t xml:space="preserve">Re-evaluate next steps. </w:t>
      </w:r>
    </w:p>
    <w:p w14:paraId="7D06F787" w14:textId="77777777" w:rsidR="00084FA2" w:rsidRDefault="00084FA2" w:rsidP="008618EF">
      <w:pPr>
        <w:spacing w:after="0"/>
        <w:rPr>
          <w:rFonts w:ascii="Arial" w:hAnsi="Arial" w:cs="Arial"/>
          <w:sz w:val="24"/>
        </w:rPr>
      </w:pPr>
    </w:p>
    <w:p w14:paraId="58C7856C" w14:textId="5125805D" w:rsidR="00EF1D61" w:rsidRDefault="00EF1D61" w:rsidP="0019550F">
      <w:pPr>
        <w:rPr>
          <w:rFonts w:ascii="Arial" w:hAnsi="Arial" w:cs="Arial"/>
          <w:sz w:val="24"/>
        </w:rPr>
      </w:pPr>
      <w:r>
        <w:rPr>
          <w:rFonts w:ascii="Arial" w:hAnsi="Arial" w:cs="Arial"/>
          <w:sz w:val="24"/>
        </w:rPr>
        <w:t xml:space="preserve">There are no legal obligations to adhere to BMPs outside of WHAs, strictly “voluntary”. The idea of the established BMPs is to help satisfy objective for </w:t>
      </w:r>
      <w:r w:rsidR="00D43407">
        <w:rPr>
          <w:rFonts w:ascii="Arial" w:hAnsi="Arial" w:cs="Arial"/>
          <w:sz w:val="24"/>
        </w:rPr>
        <w:t>critical habitat (</w:t>
      </w:r>
      <w:r>
        <w:rPr>
          <w:rFonts w:ascii="Arial" w:hAnsi="Arial" w:cs="Arial"/>
          <w:sz w:val="24"/>
        </w:rPr>
        <w:t>CH</w:t>
      </w:r>
      <w:r w:rsidR="00D43407">
        <w:rPr>
          <w:rFonts w:ascii="Arial" w:hAnsi="Arial" w:cs="Arial"/>
          <w:sz w:val="24"/>
        </w:rPr>
        <w:t>)</w:t>
      </w:r>
      <w:r>
        <w:rPr>
          <w:rFonts w:ascii="Arial" w:hAnsi="Arial" w:cs="Arial"/>
          <w:sz w:val="24"/>
        </w:rPr>
        <w:t>. However, if these are not being implemented (therefore monitored)</w:t>
      </w:r>
      <w:r w:rsidR="00E94539">
        <w:rPr>
          <w:rFonts w:ascii="Arial" w:hAnsi="Arial" w:cs="Arial"/>
          <w:sz w:val="24"/>
        </w:rPr>
        <w:t>,</w:t>
      </w:r>
      <w:r>
        <w:rPr>
          <w:rFonts w:ascii="Arial" w:hAnsi="Arial" w:cs="Arial"/>
          <w:sz w:val="24"/>
        </w:rPr>
        <w:t xml:space="preserve"> they are not satisfying objectives for </w:t>
      </w:r>
      <w:r w:rsidR="00D43407">
        <w:rPr>
          <w:rFonts w:ascii="Arial" w:hAnsi="Arial" w:cs="Arial"/>
          <w:sz w:val="24"/>
        </w:rPr>
        <w:t>CH</w:t>
      </w:r>
      <w:r>
        <w:rPr>
          <w:rFonts w:ascii="Arial" w:hAnsi="Arial" w:cs="Arial"/>
          <w:sz w:val="24"/>
        </w:rPr>
        <w:t xml:space="preserve">. </w:t>
      </w:r>
      <w:r w:rsidR="00E94539">
        <w:rPr>
          <w:rFonts w:ascii="Arial" w:hAnsi="Arial" w:cs="Arial"/>
          <w:sz w:val="24"/>
        </w:rPr>
        <w:t xml:space="preserve">A specified area order could be an option to apply if there is no voluntary uptake. </w:t>
      </w:r>
      <w:r>
        <w:rPr>
          <w:rFonts w:ascii="Arial" w:hAnsi="Arial" w:cs="Arial"/>
          <w:sz w:val="24"/>
        </w:rPr>
        <w:t>Besides the obvious (not being i</w:t>
      </w:r>
      <w:r w:rsidR="00E94539">
        <w:rPr>
          <w:rFonts w:ascii="Arial" w:hAnsi="Arial" w:cs="Arial"/>
          <w:sz w:val="24"/>
        </w:rPr>
        <w:t>mplemented</w:t>
      </w:r>
      <w:r>
        <w:rPr>
          <w:rFonts w:ascii="Arial" w:hAnsi="Arial" w:cs="Arial"/>
          <w:sz w:val="24"/>
        </w:rPr>
        <w:t>)</w:t>
      </w:r>
      <w:r w:rsidR="00E94539">
        <w:rPr>
          <w:rFonts w:ascii="Arial" w:hAnsi="Arial" w:cs="Arial"/>
          <w:sz w:val="24"/>
        </w:rPr>
        <w:t>,</w:t>
      </w:r>
      <w:r>
        <w:rPr>
          <w:rFonts w:ascii="Arial" w:hAnsi="Arial" w:cs="Arial"/>
          <w:sz w:val="24"/>
        </w:rPr>
        <w:t xml:space="preserve"> other shortcomings of B</w:t>
      </w:r>
      <w:r w:rsidR="008618EF">
        <w:rPr>
          <w:rFonts w:ascii="Arial" w:hAnsi="Arial" w:cs="Arial"/>
          <w:sz w:val="24"/>
        </w:rPr>
        <w:t>MP</w:t>
      </w:r>
      <w:r w:rsidR="00E94539">
        <w:rPr>
          <w:rFonts w:ascii="Arial" w:hAnsi="Arial" w:cs="Arial"/>
          <w:sz w:val="24"/>
        </w:rPr>
        <w:t xml:space="preserve"> document include</w:t>
      </w:r>
      <w:r>
        <w:rPr>
          <w:rFonts w:ascii="Arial" w:hAnsi="Arial" w:cs="Arial"/>
          <w:sz w:val="24"/>
        </w:rPr>
        <w:t xml:space="preserve"> that it likely does</w:t>
      </w:r>
      <w:r w:rsidR="008618EF">
        <w:rPr>
          <w:rFonts w:ascii="Arial" w:hAnsi="Arial" w:cs="Arial"/>
          <w:sz w:val="24"/>
        </w:rPr>
        <w:t xml:space="preserve"> </w:t>
      </w:r>
      <w:r>
        <w:rPr>
          <w:rFonts w:ascii="Arial" w:hAnsi="Arial" w:cs="Arial"/>
          <w:sz w:val="24"/>
        </w:rPr>
        <w:t>n</w:t>
      </w:r>
      <w:r w:rsidR="008618EF">
        <w:rPr>
          <w:rFonts w:ascii="Arial" w:hAnsi="Arial" w:cs="Arial"/>
          <w:sz w:val="24"/>
        </w:rPr>
        <w:t>o</w:t>
      </w:r>
      <w:r>
        <w:rPr>
          <w:rFonts w:ascii="Arial" w:hAnsi="Arial" w:cs="Arial"/>
          <w:sz w:val="24"/>
        </w:rPr>
        <w:t>t give the licensee enough information (e.g., s</w:t>
      </w:r>
      <w:r w:rsidR="00084FA2">
        <w:rPr>
          <w:rFonts w:ascii="Arial" w:hAnsi="Arial" w:cs="Arial"/>
          <w:sz w:val="24"/>
        </w:rPr>
        <w:t>tand density/retention/etc.)</w:t>
      </w:r>
      <w:r w:rsidR="00E94539">
        <w:rPr>
          <w:rFonts w:ascii="Arial" w:hAnsi="Arial" w:cs="Arial"/>
          <w:sz w:val="24"/>
        </w:rPr>
        <w:t xml:space="preserve"> or direction for distribution of trees</w:t>
      </w:r>
      <w:r w:rsidR="00084FA2">
        <w:rPr>
          <w:rFonts w:ascii="Arial" w:hAnsi="Arial" w:cs="Arial"/>
          <w:sz w:val="24"/>
        </w:rPr>
        <w:t xml:space="preserve">. Industry should be involved because BMPs need to </w:t>
      </w:r>
      <w:proofErr w:type="gramStart"/>
      <w:r w:rsidR="00084FA2">
        <w:rPr>
          <w:rFonts w:ascii="Arial" w:hAnsi="Arial" w:cs="Arial"/>
          <w:sz w:val="24"/>
        </w:rPr>
        <w:t>be understood</w:t>
      </w:r>
      <w:proofErr w:type="gramEnd"/>
      <w:r w:rsidR="00084FA2">
        <w:rPr>
          <w:rFonts w:ascii="Arial" w:hAnsi="Arial" w:cs="Arial"/>
          <w:sz w:val="24"/>
        </w:rPr>
        <w:t xml:space="preserve"> by operational staff (see below BMP subcommittee).  </w:t>
      </w:r>
    </w:p>
    <w:p w14:paraId="6FD3C5A8" w14:textId="32A43388" w:rsidR="00EF1D61" w:rsidRDefault="00084FA2" w:rsidP="0019550F">
      <w:pPr>
        <w:rPr>
          <w:rFonts w:ascii="Arial" w:hAnsi="Arial" w:cs="Arial"/>
          <w:b/>
          <w:sz w:val="24"/>
        </w:rPr>
      </w:pPr>
      <w:r w:rsidRPr="00084FA2">
        <w:rPr>
          <w:rFonts w:ascii="Arial" w:hAnsi="Arial" w:cs="Arial"/>
          <w:b/>
          <w:sz w:val="24"/>
          <w:highlight w:val="yellow"/>
        </w:rPr>
        <w:t>Action Item</w:t>
      </w:r>
      <w:r w:rsidRPr="00084FA2">
        <w:rPr>
          <w:rFonts w:ascii="Arial" w:hAnsi="Arial" w:cs="Arial"/>
          <w:b/>
          <w:sz w:val="24"/>
        </w:rPr>
        <w:t xml:space="preserve">: BMP subcommittee (Wendy, Lisa, Kari) start </w:t>
      </w:r>
      <w:r w:rsidR="00D43407">
        <w:rPr>
          <w:rFonts w:ascii="Arial" w:hAnsi="Arial" w:cs="Arial"/>
          <w:b/>
          <w:sz w:val="24"/>
        </w:rPr>
        <w:t>discussing</w:t>
      </w:r>
      <w:r w:rsidRPr="00084FA2">
        <w:rPr>
          <w:rFonts w:ascii="Arial" w:hAnsi="Arial" w:cs="Arial"/>
          <w:b/>
          <w:sz w:val="24"/>
        </w:rPr>
        <w:t xml:space="preserve"> what modified BMPs might look like (</w:t>
      </w:r>
      <w:r w:rsidR="00E94539">
        <w:rPr>
          <w:rFonts w:ascii="Arial" w:hAnsi="Arial" w:cs="Arial"/>
          <w:b/>
          <w:sz w:val="24"/>
        </w:rPr>
        <w:t>articulate for vision of cuts (new wording) incorporate foraging data, p</w:t>
      </w:r>
      <w:r w:rsidRPr="00084FA2">
        <w:rPr>
          <w:rFonts w:ascii="Arial" w:hAnsi="Arial" w:cs="Arial"/>
          <w:b/>
          <w:sz w:val="24"/>
        </w:rPr>
        <w:t>hoto cards</w:t>
      </w:r>
      <w:r w:rsidR="00E94539">
        <w:rPr>
          <w:rFonts w:ascii="Arial" w:hAnsi="Arial" w:cs="Arial"/>
          <w:b/>
          <w:sz w:val="24"/>
        </w:rPr>
        <w:t xml:space="preserve"> as implementation guides,</w:t>
      </w:r>
      <w:r w:rsidRPr="00084FA2">
        <w:rPr>
          <w:rFonts w:ascii="Arial" w:hAnsi="Arial" w:cs="Arial"/>
          <w:b/>
          <w:sz w:val="24"/>
        </w:rPr>
        <w:t xml:space="preserve"> etc.) in the new year and come back with recommendations (also see below for other items). </w:t>
      </w:r>
    </w:p>
    <w:p w14:paraId="6E6A9D23" w14:textId="77777777" w:rsidR="008618EF" w:rsidRPr="008618EF" w:rsidRDefault="008618EF">
      <w:pPr>
        <w:rPr>
          <w:rFonts w:ascii="Arial" w:hAnsi="Arial" w:cs="Arial"/>
          <w:b/>
          <w:sz w:val="18"/>
          <w:szCs w:val="18"/>
        </w:rPr>
      </w:pPr>
    </w:p>
    <w:p w14:paraId="28BB31C3" w14:textId="44939FEA" w:rsidR="001B5506" w:rsidRDefault="001B5506">
      <w:pPr>
        <w:rPr>
          <w:rFonts w:ascii="Arial" w:hAnsi="Arial" w:cs="Arial"/>
          <w:b/>
          <w:sz w:val="32"/>
        </w:rPr>
      </w:pPr>
      <w:r w:rsidRPr="001B5506">
        <w:rPr>
          <w:rFonts w:ascii="Arial" w:hAnsi="Arial" w:cs="Arial"/>
          <w:b/>
          <w:sz w:val="32"/>
        </w:rPr>
        <w:t xml:space="preserve">Effectiveness Monitoring – Wildlife Trees (Todd Manning) </w:t>
      </w:r>
    </w:p>
    <w:p w14:paraId="46FE9F61" w14:textId="6E90B350" w:rsidR="001B5506" w:rsidRDefault="001B5506">
      <w:pPr>
        <w:rPr>
          <w:rFonts w:ascii="Arial" w:hAnsi="Arial" w:cs="Arial"/>
          <w:sz w:val="24"/>
        </w:rPr>
      </w:pPr>
      <w:r>
        <w:rPr>
          <w:rFonts w:ascii="Arial" w:hAnsi="Arial" w:cs="Arial"/>
          <w:sz w:val="24"/>
        </w:rPr>
        <w:t>Todd Manning provided a brief overview of the ongoin</w:t>
      </w:r>
      <w:r w:rsidR="00B3205C">
        <w:rPr>
          <w:rFonts w:ascii="Arial" w:hAnsi="Arial" w:cs="Arial"/>
          <w:sz w:val="24"/>
        </w:rPr>
        <w:t>g wildlife tree project in the E</w:t>
      </w:r>
      <w:r>
        <w:rPr>
          <w:rFonts w:ascii="Arial" w:hAnsi="Arial" w:cs="Arial"/>
          <w:sz w:val="24"/>
        </w:rPr>
        <w:t xml:space="preserve">ast </w:t>
      </w:r>
      <w:proofErr w:type="spellStart"/>
      <w:r>
        <w:rPr>
          <w:rFonts w:ascii="Arial" w:hAnsi="Arial" w:cs="Arial"/>
          <w:sz w:val="24"/>
        </w:rPr>
        <w:t>Kootenays</w:t>
      </w:r>
      <w:proofErr w:type="spellEnd"/>
      <w:r>
        <w:rPr>
          <w:rFonts w:ascii="Arial" w:hAnsi="Arial" w:cs="Arial"/>
          <w:sz w:val="24"/>
        </w:rPr>
        <w:t xml:space="preserve">. </w:t>
      </w:r>
    </w:p>
    <w:p w14:paraId="7A065874" w14:textId="30F76A95" w:rsidR="001B5506" w:rsidRDefault="001B5506">
      <w:pPr>
        <w:rPr>
          <w:rFonts w:ascii="Arial" w:hAnsi="Arial" w:cs="Arial"/>
          <w:sz w:val="24"/>
        </w:rPr>
      </w:pPr>
      <w:r>
        <w:rPr>
          <w:rFonts w:ascii="Arial" w:hAnsi="Arial" w:cs="Arial"/>
          <w:sz w:val="24"/>
        </w:rPr>
        <w:t xml:space="preserve">In 2019, trees were added in Wycliffe (including approximately 40 control trees; hard to find suitable trees in this area, i.e., &gt;40 cm </w:t>
      </w:r>
      <w:proofErr w:type="spellStart"/>
      <w:r>
        <w:rPr>
          <w:rFonts w:ascii="Arial" w:hAnsi="Arial" w:cs="Arial"/>
          <w:sz w:val="24"/>
        </w:rPr>
        <w:t>dbh</w:t>
      </w:r>
      <w:proofErr w:type="spellEnd"/>
      <w:r>
        <w:rPr>
          <w:rFonts w:ascii="Arial" w:hAnsi="Arial" w:cs="Arial"/>
          <w:sz w:val="24"/>
        </w:rPr>
        <w:t xml:space="preserve">), </w:t>
      </w:r>
      <w:proofErr w:type="spellStart"/>
      <w:r>
        <w:rPr>
          <w:rFonts w:ascii="Arial" w:hAnsi="Arial" w:cs="Arial"/>
          <w:sz w:val="24"/>
        </w:rPr>
        <w:t>Maryl</w:t>
      </w:r>
      <w:proofErr w:type="spellEnd"/>
      <w:r>
        <w:rPr>
          <w:rFonts w:ascii="Arial" w:hAnsi="Arial" w:cs="Arial"/>
          <w:sz w:val="24"/>
        </w:rPr>
        <w:t xml:space="preserve"> Creek (approx. 30 Aspen) and Corn Creek. In total, around 950 trees treated since 2007 (good sample size). Effectiveness monitoring now becoming a crucial part of the project</w:t>
      </w:r>
      <w:r w:rsidR="00B3205C">
        <w:rPr>
          <w:rFonts w:ascii="Arial" w:hAnsi="Arial" w:cs="Arial"/>
          <w:sz w:val="24"/>
        </w:rPr>
        <w:t>;</w:t>
      </w:r>
      <w:r>
        <w:rPr>
          <w:rFonts w:ascii="Arial" w:hAnsi="Arial" w:cs="Arial"/>
          <w:sz w:val="24"/>
        </w:rPr>
        <w:t xml:space="preserve"> for e</w:t>
      </w:r>
      <w:r w:rsidR="00B3205C">
        <w:rPr>
          <w:rFonts w:ascii="Arial" w:hAnsi="Arial" w:cs="Arial"/>
          <w:sz w:val="24"/>
        </w:rPr>
        <w:t>xample,</w:t>
      </w:r>
      <w:r>
        <w:rPr>
          <w:rFonts w:ascii="Arial" w:hAnsi="Arial" w:cs="Arial"/>
          <w:sz w:val="24"/>
        </w:rPr>
        <w:t xml:space="preserve"> with each year, we have had the luxury of having the ability to monitor and modify techniques (Changes to girdling, fungi used, etc.) </w:t>
      </w:r>
    </w:p>
    <w:p w14:paraId="69C59E32" w14:textId="05FF4D97" w:rsidR="001B5506" w:rsidRDefault="001B5506">
      <w:pPr>
        <w:rPr>
          <w:rFonts w:ascii="Arial" w:hAnsi="Arial" w:cs="Arial"/>
          <w:sz w:val="24"/>
        </w:rPr>
      </w:pPr>
      <w:r>
        <w:rPr>
          <w:rFonts w:ascii="Arial" w:hAnsi="Arial" w:cs="Arial"/>
          <w:sz w:val="24"/>
        </w:rPr>
        <w:t xml:space="preserve">Two case tree examples presented at meeting: </w:t>
      </w:r>
    </w:p>
    <w:p w14:paraId="27EBEF7A" w14:textId="554F3ACD" w:rsidR="001B5506" w:rsidRDefault="001B5506">
      <w:pPr>
        <w:rPr>
          <w:rFonts w:ascii="Arial" w:hAnsi="Arial" w:cs="Arial"/>
          <w:sz w:val="24"/>
          <w:u w:val="single"/>
        </w:rPr>
      </w:pPr>
      <w:r w:rsidRPr="001B5506">
        <w:rPr>
          <w:rFonts w:ascii="Arial" w:hAnsi="Arial" w:cs="Arial"/>
          <w:sz w:val="24"/>
          <w:u w:val="single"/>
        </w:rPr>
        <w:t>2010 Dutch-Findlay Wildlife Tree</w:t>
      </w:r>
    </w:p>
    <w:p w14:paraId="5B8FA655" w14:textId="2854FB5F" w:rsidR="001B5506" w:rsidRDefault="001B5506" w:rsidP="001B5506">
      <w:pPr>
        <w:pStyle w:val="ListParagraph"/>
        <w:numPr>
          <w:ilvl w:val="0"/>
          <w:numId w:val="10"/>
        </w:numPr>
        <w:rPr>
          <w:rFonts w:ascii="Arial" w:hAnsi="Arial" w:cs="Arial"/>
          <w:sz w:val="24"/>
        </w:rPr>
      </w:pPr>
      <w:r w:rsidRPr="001B5506">
        <w:rPr>
          <w:rFonts w:ascii="Arial" w:hAnsi="Arial" w:cs="Arial"/>
          <w:sz w:val="24"/>
        </w:rPr>
        <w:t xml:space="preserve">51 cm </w:t>
      </w:r>
      <w:proofErr w:type="spellStart"/>
      <w:r w:rsidRPr="001B5506">
        <w:rPr>
          <w:rFonts w:ascii="Arial" w:hAnsi="Arial" w:cs="Arial"/>
          <w:sz w:val="24"/>
        </w:rPr>
        <w:t>Py</w:t>
      </w:r>
      <w:proofErr w:type="spellEnd"/>
      <w:r w:rsidRPr="001B5506">
        <w:rPr>
          <w:rFonts w:ascii="Arial" w:hAnsi="Arial" w:cs="Arial"/>
          <w:sz w:val="24"/>
        </w:rPr>
        <w:t xml:space="preserve"> received </w:t>
      </w:r>
      <w:r w:rsidR="0022119E">
        <w:rPr>
          <w:rFonts w:ascii="Arial" w:hAnsi="Arial" w:cs="Arial"/>
          <w:sz w:val="24"/>
        </w:rPr>
        <w:t xml:space="preserve">a dead top treatment in </w:t>
      </w:r>
      <w:proofErr w:type="gramStart"/>
      <w:r w:rsidR="0022119E">
        <w:rPr>
          <w:rFonts w:ascii="Arial" w:hAnsi="Arial" w:cs="Arial"/>
          <w:sz w:val="24"/>
        </w:rPr>
        <w:t>2010,</w:t>
      </w:r>
      <w:proofErr w:type="gramEnd"/>
      <w:r w:rsidR="0022119E">
        <w:rPr>
          <w:rFonts w:ascii="Arial" w:hAnsi="Arial" w:cs="Arial"/>
          <w:sz w:val="24"/>
        </w:rPr>
        <w:t xml:space="preserve"> and a full girdle approximately 4 m from the top (plus </w:t>
      </w:r>
      <w:proofErr w:type="spellStart"/>
      <w:r w:rsidR="0022119E">
        <w:rPr>
          <w:rFonts w:ascii="Arial" w:hAnsi="Arial" w:cs="Arial"/>
          <w:sz w:val="24"/>
        </w:rPr>
        <w:t>limbing</w:t>
      </w:r>
      <w:proofErr w:type="spellEnd"/>
      <w:r w:rsidR="0022119E">
        <w:rPr>
          <w:rFonts w:ascii="Arial" w:hAnsi="Arial" w:cs="Arial"/>
          <w:sz w:val="24"/>
        </w:rPr>
        <w:t xml:space="preserve">). </w:t>
      </w:r>
    </w:p>
    <w:p w14:paraId="3443818C" w14:textId="0398586D" w:rsidR="0022119E" w:rsidRDefault="0022119E" w:rsidP="001B5506">
      <w:pPr>
        <w:pStyle w:val="ListParagraph"/>
        <w:numPr>
          <w:ilvl w:val="0"/>
          <w:numId w:val="10"/>
        </w:numPr>
        <w:rPr>
          <w:rFonts w:ascii="Arial" w:hAnsi="Arial" w:cs="Arial"/>
          <w:sz w:val="24"/>
        </w:rPr>
      </w:pPr>
      <w:r>
        <w:rPr>
          <w:rFonts w:ascii="Arial" w:hAnsi="Arial" w:cs="Arial"/>
          <w:sz w:val="24"/>
        </w:rPr>
        <w:t xml:space="preserve">Inoculated the top section twice. </w:t>
      </w:r>
    </w:p>
    <w:p w14:paraId="06850F2A" w14:textId="2BCD2515" w:rsidR="0022119E" w:rsidRDefault="0022119E" w:rsidP="001B5506">
      <w:pPr>
        <w:pStyle w:val="ListParagraph"/>
        <w:numPr>
          <w:ilvl w:val="0"/>
          <w:numId w:val="10"/>
        </w:numPr>
        <w:rPr>
          <w:rFonts w:ascii="Arial" w:hAnsi="Arial" w:cs="Arial"/>
          <w:sz w:val="24"/>
        </w:rPr>
      </w:pPr>
      <w:r>
        <w:rPr>
          <w:rFonts w:ascii="Arial" w:hAnsi="Arial" w:cs="Arial"/>
          <w:sz w:val="24"/>
        </w:rPr>
        <w:t xml:space="preserve">Topping and </w:t>
      </w:r>
      <w:proofErr w:type="spellStart"/>
      <w:r>
        <w:rPr>
          <w:rFonts w:ascii="Arial" w:hAnsi="Arial" w:cs="Arial"/>
          <w:sz w:val="24"/>
        </w:rPr>
        <w:t>limbing</w:t>
      </w:r>
      <w:proofErr w:type="spellEnd"/>
      <w:r>
        <w:rPr>
          <w:rFonts w:ascii="Arial" w:hAnsi="Arial" w:cs="Arial"/>
          <w:sz w:val="24"/>
        </w:rPr>
        <w:t xml:space="preserve"> effectively turned this tree into a dead, tall standing tree. </w:t>
      </w:r>
    </w:p>
    <w:p w14:paraId="7814586A" w14:textId="1C92FB96" w:rsidR="0022119E" w:rsidRDefault="0022119E" w:rsidP="001B5506">
      <w:pPr>
        <w:pStyle w:val="ListParagraph"/>
        <w:numPr>
          <w:ilvl w:val="0"/>
          <w:numId w:val="10"/>
        </w:numPr>
        <w:rPr>
          <w:rFonts w:ascii="Arial" w:hAnsi="Arial" w:cs="Arial"/>
          <w:sz w:val="24"/>
        </w:rPr>
      </w:pPr>
      <w:r>
        <w:rPr>
          <w:rFonts w:ascii="Arial" w:hAnsi="Arial" w:cs="Arial"/>
          <w:sz w:val="24"/>
        </w:rPr>
        <w:t xml:space="preserve">2019: 8 significant nesting cavities, with all cavities being in the middle section of the tree (good indication that decay has moved down the tree). </w:t>
      </w:r>
      <w:proofErr w:type="gramStart"/>
      <w:r>
        <w:rPr>
          <w:rFonts w:ascii="Arial" w:hAnsi="Arial" w:cs="Arial"/>
          <w:sz w:val="24"/>
        </w:rPr>
        <w:t>10</w:t>
      </w:r>
      <w:proofErr w:type="gramEnd"/>
      <w:r>
        <w:rPr>
          <w:rFonts w:ascii="Arial" w:hAnsi="Arial" w:cs="Arial"/>
          <w:sz w:val="24"/>
        </w:rPr>
        <w:t xml:space="preserve"> large, deep feeding excavations also observed with at least 200+ circular probing excavations along the entire length of tree bole.  </w:t>
      </w:r>
    </w:p>
    <w:p w14:paraId="4DCA63F0" w14:textId="2001AC34" w:rsidR="0022119E" w:rsidRDefault="0022119E" w:rsidP="001B5506">
      <w:pPr>
        <w:pStyle w:val="ListParagraph"/>
        <w:numPr>
          <w:ilvl w:val="0"/>
          <w:numId w:val="10"/>
        </w:numPr>
        <w:rPr>
          <w:rFonts w:ascii="Arial" w:hAnsi="Arial" w:cs="Arial"/>
          <w:sz w:val="24"/>
        </w:rPr>
      </w:pPr>
      <w:r>
        <w:rPr>
          <w:rFonts w:ascii="Arial" w:hAnsi="Arial" w:cs="Arial"/>
          <w:sz w:val="24"/>
        </w:rPr>
        <w:t xml:space="preserve">Like all trees, this tree </w:t>
      </w:r>
      <w:proofErr w:type="gramStart"/>
      <w:r>
        <w:rPr>
          <w:rFonts w:ascii="Arial" w:hAnsi="Arial" w:cs="Arial"/>
          <w:sz w:val="24"/>
        </w:rPr>
        <w:t>was chosen</w:t>
      </w:r>
      <w:proofErr w:type="gramEnd"/>
      <w:r>
        <w:rPr>
          <w:rFonts w:ascii="Arial" w:hAnsi="Arial" w:cs="Arial"/>
          <w:sz w:val="24"/>
        </w:rPr>
        <w:t xml:space="preserve"> because it did</w:t>
      </w:r>
      <w:r w:rsidR="00D43407">
        <w:rPr>
          <w:rFonts w:ascii="Arial" w:hAnsi="Arial" w:cs="Arial"/>
          <w:sz w:val="24"/>
        </w:rPr>
        <w:t xml:space="preserve"> </w:t>
      </w:r>
      <w:r>
        <w:rPr>
          <w:rFonts w:ascii="Arial" w:hAnsi="Arial" w:cs="Arial"/>
          <w:sz w:val="24"/>
        </w:rPr>
        <w:t>n</w:t>
      </w:r>
      <w:r w:rsidR="00D43407">
        <w:rPr>
          <w:rFonts w:ascii="Arial" w:hAnsi="Arial" w:cs="Arial"/>
          <w:sz w:val="24"/>
        </w:rPr>
        <w:t>o</w:t>
      </w:r>
      <w:r>
        <w:rPr>
          <w:rFonts w:ascii="Arial" w:hAnsi="Arial" w:cs="Arial"/>
          <w:sz w:val="24"/>
        </w:rPr>
        <w:t xml:space="preserve">t have any apparent indication of </w:t>
      </w:r>
      <w:r w:rsidR="00FF2A20">
        <w:rPr>
          <w:rFonts w:ascii="Arial" w:hAnsi="Arial" w:cs="Arial"/>
          <w:sz w:val="24"/>
        </w:rPr>
        <w:t>disease</w:t>
      </w:r>
      <w:r>
        <w:rPr>
          <w:rFonts w:ascii="Arial" w:hAnsi="Arial" w:cs="Arial"/>
          <w:sz w:val="24"/>
        </w:rPr>
        <w:t xml:space="preserve">, decay, etc. </w:t>
      </w:r>
      <w:proofErr w:type="gramStart"/>
      <w:r>
        <w:rPr>
          <w:rFonts w:ascii="Arial" w:hAnsi="Arial" w:cs="Arial"/>
          <w:sz w:val="24"/>
        </w:rPr>
        <w:t>Likely</w:t>
      </w:r>
      <w:proofErr w:type="gramEnd"/>
      <w:r>
        <w:rPr>
          <w:rFonts w:ascii="Arial" w:hAnsi="Arial" w:cs="Arial"/>
          <w:sz w:val="24"/>
        </w:rPr>
        <w:t xml:space="preserve"> over the next 5 years the top will start to break and the total size of the tree will start to reduce over the next 10-20 years. Likely </w:t>
      </w:r>
      <w:r w:rsidR="00D43407">
        <w:rPr>
          <w:rFonts w:ascii="Arial" w:hAnsi="Arial" w:cs="Arial"/>
          <w:sz w:val="24"/>
        </w:rPr>
        <w:t xml:space="preserve">to </w:t>
      </w:r>
      <w:r>
        <w:rPr>
          <w:rFonts w:ascii="Arial" w:hAnsi="Arial" w:cs="Arial"/>
          <w:sz w:val="24"/>
        </w:rPr>
        <w:t xml:space="preserve">have heavy use over next 20 years. </w:t>
      </w:r>
    </w:p>
    <w:p w14:paraId="1DB56008" w14:textId="1F45A6DC" w:rsidR="0022119E" w:rsidRDefault="0022119E" w:rsidP="0022119E">
      <w:pPr>
        <w:rPr>
          <w:rFonts w:ascii="Arial" w:hAnsi="Arial" w:cs="Arial"/>
          <w:sz w:val="24"/>
          <w:u w:val="single"/>
        </w:rPr>
      </w:pPr>
      <w:r w:rsidRPr="0022119E">
        <w:rPr>
          <w:rFonts w:ascii="Arial" w:hAnsi="Arial" w:cs="Arial"/>
          <w:sz w:val="24"/>
          <w:u w:val="single"/>
        </w:rPr>
        <w:t>2014 Fort Shepard Wildlife Tree</w:t>
      </w:r>
    </w:p>
    <w:p w14:paraId="4E1F199E" w14:textId="709294B6" w:rsidR="0022119E" w:rsidRDefault="0022119E" w:rsidP="0022119E">
      <w:pPr>
        <w:pStyle w:val="ListParagraph"/>
        <w:numPr>
          <w:ilvl w:val="0"/>
          <w:numId w:val="11"/>
        </w:numPr>
        <w:rPr>
          <w:rFonts w:ascii="Arial" w:hAnsi="Arial" w:cs="Arial"/>
          <w:sz w:val="24"/>
        </w:rPr>
      </w:pPr>
      <w:r>
        <w:rPr>
          <w:rFonts w:ascii="Arial" w:hAnsi="Arial" w:cs="Arial"/>
          <w:sz w:val="24"/>
        </w:rPr>
        <w:lastRenderedPageBreak/>
        <w:t xml:space="preserve">48 cm </w:t>
      </w:r>
      <w:proofErr w:type="spellStart"/>
      <w:r>
        <w:rPr>
          <w:rFonts w:ascii="Arial" w:hAnsi="Arial" w:cs="Arial"/>
          <w:sz w:val="24"/>
        </w:rPr>
        <w:t>Py</w:t>
      </w:r>
      <w:proofErr w:type="spellEnd"/>
      <w:r>
        <w:rPr>
          <w:rFonts w:ascii="Arial" w:hAnsi="Arial" w:cs="Arial"/>
          <w:sz w:val="24"/>
        </w:rPr>
        <w:t xml:space="preserve"> received a tall stub treatment in 2014. First inoculated in 2015 and 5 years post treatment (treated six times with </w:t>
      </w:r>
      <w:proofErr w:type="spellStart"/>
      <w:r w:rsidRPr="0022119E">
        <w:rPr>
          <w:rFonts w:ascii="Arial" w:hAnsi="Arial" w:cs="Arial"/>
          <w:i/>
          <w:sz w:val="24"/>
        </w:rPr>
        <w:t>Fomitopsis</w:t>
      </w:r>
      <w:proofErr w:type="spellEnd"/>
      <w:r w:rsidRPr="0022119E">
        <w:rPr>
          <w:rFonts w:ascii="Arial" w:hAnsi="Arial" w:cs="Arial"/>
          <w:i/>
          <w:sz w:val="24"/>
        </w:rPr>
        <w:t xml:space="preserve"> </w:t>
      </w:r>
      <w:proofErr w:type="spellStart"/>
      <w:r w:rsidRPr="0022119E">
        <w:rPr>
          <w:rFonts w:ascii="Arial" w:hAnsi="Arial" w:cs="Arial"/>
          <w:i/>
          <w:sz w:val="24"/>
        </w:rPr>
        <w:t>pinicola</w:t>
      </w:r>
      <w:proofErr w:type="spellEnd"/>
      <w:r>
        <w:rPr>
          <w:rFonts w:ascii="Arial" w:hAnsi="Arial" w:cs="Arial"/>
          <w:sz w:val="24"/>
        </w:rPr>
        <w:t xml:space="preserve">). Treatment </w:t>
      </w:r>
      <w:proofErr w:type="gramStart"/>
      <w:r>
        <w:rPr>
          <w:rFonts w:ascii="Arial" w:hAnsi="Arial" w:cs="Arial"/>
          <w:sz w:val="24"/>
        </w:rPr>
        <w:t>was intended</w:t>
      </w:r>
      <w:proofErr w:type="gramEnd"/>
      <w:r>
        <w:rPr>
          <w:rFonts w:ascii="Arial" w:hAnsi="Arial" w:cs="Arial"/>
          <w:sz w:val="24"/>
        </w:rPr>
        <w:t xml:space="preserve"> to kill the tree and essenti</w:t>
      </w:r>
      <w:r w:rsidR="00D43407">
        <w:rPr>
          <w:rFonts w:ascii="Arial" w:hAnsi="Arial" w:cs="Arial"/>
          <w:sz w:val="24"/>
        </w:rPr>
        <w:t>ally create a tall stump. Full r</w:t>
      </w:r>
      <w:r>
        <w:rPr>
          <w:rFonts w:ascii="Arial" w:hAnsi="Arial" w:cs="Arial"/>
          <w:sz w:val="24"/>
        </w:rPr>
        <w:t>ing-girdle at mid</w:t>
      </w:r>
      <w:r w:rsidR="00FF2A20">
        <w:rPr>
          <w:rFonts w:ascii="Arial" w:hAnsi="Arial" w:cs="Arial"/>
          <w:sz w:val="24"/>
        </w:rPr>
        <w:t xml:space="preserve"> </w:t>
      </w:r>
      <w:r>
        <w:rPr>
          <w:rFonts w:ascii="Arial" w:hAnsi="Arial" w:cs="Arial"/>
          <w:sz w:val="24"/>
        </w:rPr>
        <w:t xml:space="preserve">stem killed the tree relatively quickly. </w:t>
      </w:r>
    </w:p>
    <w:p w14:paraId="472D1FDB" w14:textId="2EC99810" w:rsidR="0022119E" w:rsidRDefault="0022119E" w:rsidP="0022119E">
      <w:pPr>
        <w:pStyle w:val="ListParagraph"/>
        <w:numPr>
          <w:ilvl w:val="0"/>
          <w:numId w:val="11"/>
        </w:numPr>
        <w:rPr>
          <w:rFonts w:ascii="Arial" w:hAnsi="Arial" w:cs="Arial"/>
          <w:sz w:val="24"/>
        </w:rPr>
      </w:pPr>
      <w:r>
        <w:rPr>
          <w:rFonts w:ascii="Arial" w:hAnsi="Arial" w:cs="Arial"/>
          <w:sz w:val="24"/>
        </w:rPr>
        <w:t xml:space="preserve">In 2019: 3 nest cavities in the upper 3 m of tree. Cavities are located near the inoculation points. </w:t>
      </w:r>
    </w:p>
    <w:p w14:paraId="06DB7ABA" w14:textId="6A98DECD" w:rsidR="0022119E" w:rsidRDefault="0022119E" w:rsidP="0022119E">
      <w:pPr>
        <w:pStyle w:val="ListParagraph"/>
        <w:numPr>
          <w:ilvl w:val="0"/>
          <w:numId w:val="11"/>
        </w:numPr>
        <w:rPr>
          <w:rFonts w:ascii="Arial" w:hAnsi="Arial" w:cs="Arial"/>
          <w:sz w:val="24"/>
        </w:rPr>
      </w:pPr>
      <w:r>
        <w:rPr>
          <w:rFonts w:ascii="Arial" w:hAnsi="Arial" w:cs="Arial"/>
          <w:sz w:val="24"/>
        </w:rPr>
        <w:t xml:space="preserve">Feeding excavations throughout middle of tree. </w:t>
      </w:r>
    </w:p>
    <w:p w14:paraId="70B4FD80" w14:textId="38B628BF" w:rsidR="0022119E" w:rsidRDefault="0022119E" w:rsidP="0022119E">
      <w:pPr>
        <w:rPr>
          <w:rFonts w:ascii="Arial" w:hAnsi="Arial" w:cs="Arial"/>
          <w:sz w:val="24"/>
        </w:rPr>
      </w:pPr>
      <w:r>
        <w:rPr>
          <w:rFonts w:ascii="Arial" w:hAnsi="Arial" w:cs="Arial"/>
          <w:sz w:val="24"/>
        </w:rPr>
        <w:t xml:space="preserve">For short-term habitat supply (3-20 years), tall stumps and dead tops are the way to go. Window treatment </w:t>
      </w:r>
      <w:r w:rsidR="00F50BB7">
        <w:rPr>
          <w:rFonts w:ascii="Arial" w:hAnsi="Arial" w:cs="Arial"/>
          <w:sz w:val="24"/>
        </w:rPr>
        <w:t>aimed</w:t>
      </w:r>
      <w:r>
        <w:rPr>
          <w:rFonts w:ascii="Arial" w:hAnsi="Arial" w:cs="Arial"/>
          <w:sz w:val="24"/>
        </w:rPr>
        <w:t xml:space="preserve"> towards keep</w:t>
      </w:r>
      <w:r w:rsidR="00D43407">
        <w:rPr>
          <w:rFonts w:ascii="Arial" w:hAnsi="Arial" w:cs="Arial"/>
          <w:sz w:val="24"/>
        </w:rPr>
        <w:t>ing</w:t>
      </w:r>
      <w:r>
        <w:rPr>
          <w:rFonts w:ascii="Arial" w:hAnsi="Arial" w:cs="Arial"/>
          <w:sz w:val="24"/>
        </w:rPr>
        <w:t xml:space="preserve"> the tree alive (good f</w:t>
      </w:r>
      <w:r w:rsidR="00B3205C">
        <w:rPr>
          <w:rFonts w:ascii="Arial" w:hAnsi="Arial" w:cs="Arial"/>
          <w:sz w:val="24"/>
        </w:rPr>
        <w:t>or WISA)</w:t>
      </w:r>
      <w:r w:rsidR="00D43407">
        <w:rPr>
          <w:rFonts w:ascii="Arial" w:hAnsi="Arial" w:cs="Arial"/>
          <w:sz w:val="24"/>
        </w:rPr>
        <w:t>;</w:t>
      </w:r>
      <w:r w:rsidR="00B3205C">
        <w:rPr>
          <w:rFonts w:ascii="Arial" w:hAnsi="Arial" w:cs="Arial"/>
          <w:sz w:val="24"/>
        </w:rPr>
        <w:t xml:space="preserve"> </w:t>
      </w:r>
      <w:r w:rsidR="00D43407">
        <w:rPr>
          <w:rFonts w:ascii="Arial" w:hAnsi="Arial" w:cs="Arial"/>
          <w:sz w:val="24"/>
        </w:rPr>
        <w:t>over the</w:t>
      </w:r>
      <w:r w:rsidR="00B3205C">
        <w:rPr>
          <w:rFonts w:ascii="Arial" w:hAnsi="Arial" w:cs="Arial"/>
          <w:sz w:val="24"/>
        </w:rPr>
        <w:t xml:space="preserve"> long-term </w:t>
      </w:r>
      <w:r w:rsidR="00D43407">
        <w:rPr>
          <w:rFonts w:ascii="Arial" w:hAnsi="Arial" w:cs="Arial"/>
          <w:sz w:val="24"/>
        </w:rPr>
        <w:t xml:space="preserve">a potential </w:t>
      </w:r>
      <w:r w:rsidR="00B3205C">
        <w:rPr>
          <w:rFonts w:ascii="Arial" w:hAnsi="Arial" w:cs="Arial"/>
          <w:sz w:val="24"/>
        </w:rPr>
        <w:t>nest</w:t>
      </w:r>
      <w:r>
        <w:rPr>
          <w:rFonts w:ascii="Arial" w:hAnsi="Arial" w:cs="Arial"/>
          <w:sz w:val="24"/>
        </w:rPr>
        <w:t xml:space="preserve"> tree with decay in the middle. </w:t>
      </w:r>
      <w:r w:rsidR="00774CDF">
        <w:rPr>
          <w:rFonts w:ascii="Arial" w:hAnsi="Arial" w:cs="Arial"/>
          <w:sz w:val="24"/>
        </w:rPr>
        <w:t xml:space="preserve">Moving forward we will continue to “fine tune” wildlife tree creation efforts and future treatments should dovetail with priority conservation and habitat enhancement sites managed for species at risk (e.g., LEWO, WISA, WSOW). Effectiveness evaluations over the next few years should focus on past treatments particularly those involving tall stub and dead top treatments, as well as known high habitat-value tree species such as Western Larch and Trembling Aspen. </w:t>
      </w:r>
    </w:p>
    <w:p w14:paraId="66D3B2F4" w14:textId="6008E6D0" w:rsidR="00774CDF" w:rsidRDefault="00774CDF" w:rsidP="0022119E">
      <w:pPr>
        <w:rPr>
          <w:rFonts w:ascii="Arial" w:hAnsi="Arial" w:cs="Arial"/>
          <w:b/>
          <w:sz w:val="32"/>
        </w:rPr>
      </w:pPr>
      <w:r>
        <w:rPr>
          <w:rFonts w:ascii="Arial" w:hAnsi="Arial" w:cs="Arial"/>
          <w:b/>
          <w:sz w:val="32"/>
        </w:rPr>
        <w:t xml:space="preserve">Modify Approach to WISA WHA in TFL59 (Rob Stewart) </w:t>
      </w:r>
    </w:p>
    <w:p w14:paraId="34024E7F" w14:textId="642C7C23" w:rsidR="00B10DA8" w:rsidRDefault="00B10DA8" w:rsidP="0022119E">
      <w:pPr>
        <w:rPr>
          <w:rFonts w:ascii="Arial" w:hAnsi="Arial" w:cs="Arial"/>
          <w:sz w:val="24"/>
        </w:rPr>
      </w:pPr>
      <w:r w:rsidRPr="00B10DA8">
        <w:rPr>
          <w:rFonts w:ascii="Arial" w:hAnsi="Arial" w:cs="Arial"/>
          <w:sz w:val="24"/>
        </w:rPr>
        <w:t>The proposed WISA WHAs contain both a core area and a management area</w:t>
      </w:r>
      <w:r w:rsidR="00EA4DB4">
        <w:rPr>
          <w:rFonts w:ascii="Arial" w:hAnsi="Arial" w:cs="Arial"/>
          <w:sz w:val="24"/>
        </w:rPr>
        <w:t xml:space="preserve"> [a few with core only]</w:t>
      </w:r>
      <w:r w:rsidRPr="00B10DA8">
        <w:rPr>
          <w:rFonts w:ascii="Arial" w:hAnsi="Arial" w:cs="Arial"/>
          <w:sz w:val="24"/>
        </w:rPr>
        <w:t xml:space="preserve">. Traditionally </w:t>
      </w:r>
      <w:r w:rsidR="00F50BB7">
        <w:rPr>
          <w:rFonts w:ascii="Arial" w:hAnsi="Arial" w:cs="Arial"/>
          <w:sz w:val="24"/>
        </w:rPr>
        <w:t xml:space="preserve">100% of </w:t>
      </w:r>
      <w:r w:rsidR="00EA4DB4">
        <w:rPr>
          <w:rFonts w:ascii="Arial" w:hAnsi="Arial" w:cs="Arial"/>
          <w:sz w:val="24"/>
        </w:rPr>
        <w:t>WHAs are core areas;</w:t>
      </w:r>
      <w:r w:rsidRPr="00B10DA8">
        <w:rPr>
          <w:rFonts w:ascii="Arial" w:hAnsi="Arial" w:cs="Arial"/>
          <w:sz w:val="24"/>
        </w:rPr>
        <w:t xml:space="preserve"> </w:t>
      </w:r>
      <w:proofErr w:type="gramStart"/>
      <w:r w:rsidRPr="00B10DA8">
        <w:rPr>
          <w:rFonts w:ascii="Arial" w:hAnsi="Arial" w:cs="Arial"/>
          <w:sz w:val="24"/>
        </w:rPr>
        <w:t>therefore</w:t>
      </w:r>
      <w:proofErr w:type="gramEnd"/>
      <w:r w:rsidRPr="00B10DA8">
        <w:rPr>
          <w:rFonts w:ascii="Arial" w:hAnsi="Arial" w:cs="Arial"/>
          <w:sz w:val="24"/>
        </w:rPr>
        <w:t xml:space="preserve"> no primary forestry activities are permitted. </w:t>
      </w:r>
      <w:r>
        <w:rPr>
          <w:rFonts w:ascii="Arial" w:hAnsi="Arial" w:cs="Arial"/>
          <w:sz w:val="24"/>
        </w:rPr>
        <w:t xml:space="preserve">This </w:t>
      </w:r>
      <w:proofErr w:type="gramStart"/>
      <w:r>
        <w:rPr>
          <w:rFonts w:ascii="Arial" w:hAnsi="Arial" w:cs="Arial"/>
          <w:sz w:val="24"/>
        </w:rPr>
        <w:t>is based</w:t>
      </w:r>
      <w:proofErr w:type="gramEnd"/>
      <w:r>
        <w:rPr>
          <w:rFonts w:ascii="Arial" w:hAnsi="Arial" w:cs="Arial"/>
          <w:sz w:val="24"/>
        </w:rPr>
        <w:t xml:space="preserve"> on science and advice dated back to 2004, and has not been updated. Many </w:t>
      </w:r>
      <w:r w:rsidR="00C34628">
        <w:rPr>
          <w:rFonts w:ascii="Arial" w:hAnsi="Arial" w:cs="Arial"/>
          <w:sz w:val="24"/>
        </w:rPr>
        <w:t xml:space="preserve">proposed </w:t>
      </w:r>
      <w:r>
        <w:rPr>
          <w:rFonts w:ascii="Arial" w:hAnsi="Arial" w:cs="Arial"/>
          <w:sz w:val="24"/>
        </w:rPr>
        <w:t xml:space="preserve">WHAs in this area (TFL59) are within the Okanagan area of occupancy and </w:t>
      </w:r>
      <w:proofErr w:type="gramStart"/>
      <w:r>
        <w:rPr>
          <w:rFonts w:ascii="Arial" w:hAnsi="Arial" w:cs="Arial"/>
          <w:sz w:val="24"/>
        </w:rPr>
        <w:t>are considered</w:t>
      </w:r>
      <w:proofErr w:type="gramEnd"/>
      <w:r>
        <w:rPr>
          <w:rFonts w:ascii="Arial" w:hAnsi="Arial" w:cs="Arial"/>
          <w:sz w:val="24"/>
        </w:rPr>
        <w:t xml:space="preserve"> high value habitat. </w:t>
      </w:r>
      <w:r w:rsidR="00C34628">
        <w:rPr>
          <w:rFonts w:ascii="Arial" w:hAnsi="Arial" w:cs="Arial"/>
          <w:sz w:val="24"/>
        </w:rPr>
        <w:t xml:space="preserve">Largest </w:t>
      </w:r>
      <w:r w:rsidR="009323FF">
        <w:rPr>
          <w:rFonts w:ascii="Arial" w:hAnsi="Arial" w:cs="Arial"/>
          <w:sz w:val="24"/>
        </w:rPr>
        <w:t>issue</w:t>
      </w:r>
      <w:r w:rsidR="00C34628">
        <w:rPr>
          <w:rFonts w:ascii="Arial" w:hAnsi="Arial" w:cs="Arial"/>
          <w:sz w:val="24"/>
        </w:rPr>
        <w:t xml:space="preserve"> with establishing thes</w:t>
      </w:r>
      <w:r w:rsidR="009323FF">
        <w:rPr>
          <w:rFonts w:ascii="Arial" w:hAnsi="Arial" w:cs="Arial"/>
          <w:sz w:val="24"/>
        </w:rPr>
        <w:t>e WHAs is the language in the OK</w:t>
      </w:r>
      <w:r w:rsidR="00085715">
        <w:rPr>
          <w:rFonts w:ascii="Arial" w:hAnsi="Arial" w:cs="Arial"/>
          <w:sz w:val="24"/>
        </w:rPr>
        <w:t>-Shus</w:t>
      </w:r>
      <w:r w:rsidR="00C34628">
        <w:rPr>
          <w:rFonts w:ascii="Arial" w:hAnsi="Arial" w:cs="Arial"/>
          <w:sz w:val="24"/>
        </w:rPr>
        <w:t>wap TSA</w:t>
      </w:r>
      <w:r w:rsidR="00EA4DB4">
        <w:rPr>
          <w:rFonts w:ascii="Arial" w:hAnsi="Arial" w:cs="Arial"/>
          <w:sz w:val="24"/>
        </w:rPr>
        <w:t>.</w:t>
      </w:r>
      <w:r w:rsidR="00C34628">
        <w:rPr>
          <w:rFonts w:ascii="Arial" w:hAnsi="Arial" w:cs="Arial"/>
          <w:sz w:val="24"/>
        </w:rPr>
        <w:t xml:space="preserve"> </w:t>
      </w:r>
      <w:r w:rsidR="00EA4DB4">
        <w:rPr>
          <w:rFonts w:ascii="Arial" w:hAnsi="Arial" w:cs="Arial"/>
          <w:sz w:val="24"/>
        </w:rPr>
        <w:t>G</w:t>
      </w:r>
      <w:r w:rsidR="00C34628">
        <w:rPr>
          <w:rFonts w:ascii="Arial" w:hAnsi="Arial" w:cs="Arial"/>
          <w:sz w:val="24"/>
        </w:rPr>
        <w:t xml:space="preserve">overnment </w:t>
      </w:r>
      <w:r w:rsidR="00EA4DB4">
        <w:rPr>
          <w:rFonts w:ascii="Arial" w:hAnsi="Arial" w:cs="Arial"/>
          <w:sz w:val="24"/>
        </w:rPr>
        <w:t>policy</w:t>
      </w:r>
      <w:r w:rsidR="00C34628">
        <w:rPr>
          <w:rFonts w:ascii="Arial" w:hAnsi="Arial" w:cs="Arial"/>
          <w:sz w:val="24"/>
        </w:rPr>
        <w:t xml:space="preserve"> was to maintain timber supply at 1%. Currently with WISA WHAs </w:t>
      </w:r>
      <w:r w:rsidR="00EA4DB4">
        <w:rPr>
          <w:rFonts w:ascii="Arial" w:hAnsi="Arial" w:cs="Arial"/>
          <w:sz w:val="24"/>
        </w:rPr>
        <w:t>BC</w:t>
      </w:r>
      <w:r w:rsidR="00C34628">
        <w:rPr>
          <w:rFonts w:ascii="Arial" w:hAnsi="Arial" w:cs="Arial"/>
          <w:sz w:val="24"/>
        </w:rPr>
        <w:t xml:space="preserve"> over that threshold – have</w:t>
      </w:r>
      <w:r w:rsidR="009323FF">
        <w:rPr>
          <w:rFonts w:ascii="Arial" w:hAnsi="Arial" w:cs="Arial"/>
          <w:sz w:val="24"/>
        </w:rPr>
        <w:t xml:space="preserve"> </w:t>
      </w:r>
      <w:r w:rsidR="00C34628">
        <w:rPr>
          <w:rFonts w:ascii="Arial" w:hAnsi="Arial" w:cs="Arial"/>
          <w:sz w:val="24"/>
        </w:rPr>
        <w:t>n</w:t>
      </w:r>
      <w:r w:rsidR="009323FF">
        <w:rPr>
          <w:rFonts w:ascii="Arial" w:hAnsi="Arial" w:cs="Arial"/>
          <w:sz w:val="24"/>
        </w:rPr>
        <w:t>o</w:t>
      </w:r>
      <w:r w:rsidR="00C34628">
        <w:rPr>
          <w:rFonts w:ascii="Arial" w:hAnsi="Arial" w:cs="Arial"/>
          <w:sz w:val="24"/>
        </w:rPr>
        <w:t xml:space="preserve">t been able to address issue. </w:t>
      </w:r>
    </w:p>
    <w:p w14:paraId="0A7F09AB" w14:textId="6B1F102F" w:rsidR="00F1268C" w:rsidRDefault="00C34628" w:rsidP="0022119E">
      <w:pPr>
        <w:rPr>
          <w:rFonts w:ascii="Arial" w:hAnsi="Arial" w:cs="Arial"/>
          <w:sz w:val="24"/>
        </w:rPr>
      </w:pPr>
      <w:r>
        <w:rPr>
          <w:rFonts w:ascii="Arial" w:hAnsi="Arial" w:cs="Arial"/>
          <w:sz w:val="24"/>
        </w:rPr>
        <w:t xml:space="preserve">Key part of these proposed WHAs </w:t>
      </w:r>
      <w:r w:rsidR="009323FF">
        <w:rPr>
          <w:rFonts w:ascii="Arial" w:hAnsi="Arial" w:cs="Arial"/>
          <w:sz w:val="24"/>
        </w:rPr>
        <w:t>are the spatial boundaries. For</w:t>
      </w:r>
      <w:r>
        <w:rPr>
          <w:rFonts w:ascii="Arial" w:hAnsi="Arial" w:cs="Arial"/>
          <w:sz w:val="24"/>
        </w:rPr>
        <w:t xml:space="preserve"> </w:t>
      </w:r>
      <w:r w:rsidRPr="00EC2CF8">
        <w:rPr>
          <w:rFonts w:ascii="Arial" w:hAnsi="Arial" w:cs="Arial"/>
          <w:b/>
          <w:sz w:val="24"/>
        </w:rPr>
        <w:t>core areas</w:t>
      </w:r>
      <w:r>
        <w:rPr>
          <w:rFonts w:ascii="Arial" w:hAnsi="Arial" w:cs="Arial"/>
          <w:sz w:val="24"/>
        </w:rPr>
        <w:t xml:space="preserve">, policy and management are the same as the ‘traditional approach’ to </w:t>
      </w:r>
      <w:r w:rsidR="00F50BB7">
        <w:rPr>
          <w:rFonts w:ascii="Arial" w:hAnsi="Arial" w:cs="Arial"/>
          <w:sz w:val="24"/>
        </w:rPr>
        <w:t>existing</w:t>
      </w:r>
      <w:r>
        <w:rPr>
          <w:rFonts w:ascii="Arial" w:hAnsi="Arial" w:cs="Arial"/>
          <w:sz w:val="24"/>
        </w:rPr>
        <w:t xml:space="preserve"> WISA WHAs (i.e., no forestry practices). In identified </w:t>
      </w:r>
      <w:r w:rsidRPr="00EC2CF8">
        <w:rPr>
          <w:rFonts w:ascii="Arial" w:hAnsi="Arial" w:cs="Arial"/>
          <w:b/>
          <w:sz w:val="24"/>
        </w:rPr>
        <w:t>management areas</w:t>
      </w:r>
      <w:r>
        <w:rPr>
          <w:rFonts w:ascii="Arial" w:hAnsi="Arial" w:cs="Arial"/>
          <w:sz w:val="24"/>
        </w:rPr>
        <w:t xml:space="preserve"> there are no high disturbance forestry activities from March 15 – July 15, permanent roads </w:t>
      </w:r>
      <w:proofErr w:type="gramStart"/>
      <w:r>
        <w:rPr>
          <w:rFonts w:ascii="Arial" w:hAnsi="Arial" w:cs="Arial"/>
          <w:sz w:val="24"/>
        </w:rPr>
        <w:t>can</w:t>
      </w:r>
      <w:r w:rsidR="00EC2CF8">
        <w:rPr>
          <w:rFonts w:ascii="Arial" w:hAnsi="Arial" w:cs="Arial"/>
          <w:sz w:val="24"/>
        </w:rPr>
        <w:t>not</w:t>
      </w:r>
      <w:r>
        <w:rPr>
          <w:rFonts w:ascii="Arial" w:hAnsi="Arial" w:cs="Arial"/>
          <w:sz w:val="24"/>
        </w:rPr>
        <w:t xml:space="preserve"> be constructed</w:t>
      </w:r>
      <w:proofErr w:type="gramEnd"/>
      <w:r>
        <w:rPr>
          <w:rFonts w:ascii="Arial" w:hAnsi="Arial" w:cs="Arial"/>
          <w:sz w:val="24"/>
        </w:rPr>
        <w:t xml:space="preserve">, </w:t>
      </w:r>
      <w:r w:rsidR="00EC2CF8">
        <w:rPr>
          <w:rFonts w:ascii="Arial" w:hAnsi="Arial" w:cs="Arial"/>
          <w:sz w:val="24"/>
        </w:rPr>
        <w:t>all suitable nest trees must be</w:t>
      </w:r>
      <w:r w:rsidR="00EA4DB4">
        <w:rPr>
          <w:rFonts w:ascii="Arial" w:hAnsi="Arial" w:cs="Arial"/>
          <w:sz w:val="24"/>
        </w:rPr>
        <w:t xml:space="preserve"> retained on the landscape, etc</w:t>
      </w:r>
      <w:r w:rsidR="00EC2CF8">
        <w:rPr>
          <w:rFonts w:ascii="Arial" w:hAnsi="Arial" w:cs="Arial"/>
          <w:sz w:val="24"/>
        </w:rPr>
        <w:t xml:space="preserve">. One of the main principles of the management areas is to remove </w:t>
      </w:r>
      <w:r w:rsidR="00084FA2">
        <w:rPr>
          <w:rFonts w:ascii="Arial" w:hAnsi="Arial" w:cs="Arial"/>
          <w:sz w:val="24"/>
        </w:rPr>
        <w:t>Pl</w:t>
      </w:r>
      <w:r w:rsidR="00EC2CF8">
        <w:rPr>
          <w:rFonts w:ascii="Arial" w:hAnsi="Arial" w:cs="Arial"/>
          <w:sz w:val="24"/>
        </w:rPr>
        <w:t xml:space="preserve">, which </w:t>
      </w:r>
      <w:r w:rsidR="00EA4DB4">
        <w:rPr>
          <w:rFonts w:ascii="Arial" w:hAnsi="Arial" w:cs="Arial"/>
          <w:sz w:val="24"/>
        </w:rPr>
        <w:t>may not provide suitable habitat, also to maintain nest trees and future stock of trees. Appendix not legal requirements.</w:t>
      </w:r>
    </w:p>
    <w:p w14:paraId="65DF0199" w14:textId="27E95A16" w:rsidR="00F1268C" w:rsidRDefault="00F1268C" w:rsidP="009323FF">
      <w:pPr>
        <w:spacing w:after="0"/>
        <w:rPr>
          <w:rFonts w:ascii="Arial" w:hAnsi="Arial" w:cs="Arial"/>
          <w:sz w:val="24"/>
          <w:u w:val="single"/>
        </w:rPr>
      </w:pPr>
      <w:r w:rsidRPr="00F1268C">
        <w:rPr>
          <w:rFonts w:ascii="Arial" w:hAnsi="Arial" w:cs="Arial"/>
          <w:sz w:val="24"/>
          <w:u w:val="single"/>
        </w:rPr>
        <w:t>Goals</w:t>
      </w:r>
    </w:p>
    <w:p w14:paraId="3E31D343" w14:textId="4579769C" w:rsidR="00F1268C" w:rsidRDefault="00F1268C" w:rsidP="00F1268C">
      <w:pPr>
        <w:pStyle w:val="ListParagraph"/>
        <w:numPr>
          <w:ilvl w:val="0"/>
          <w:numId w:val="12"/>
        </w:numPr>
        <w:rPr>
          <w:rFonts w:ascii="Arial" w:hAnsi="Arial" w:cs="Arial"/>
          <w:sz w:val="24"/>
        </w:rPr>
      </w:pPr>
      <w:r>
        <w:rPr>
          <w:rFonts w:ascii="Arial" w:hAnsi="Arial" w:cs="Arial"/>
          <w:sz w:val="24"/>
        </w:rPr>
        <w:t xml:space="preserve">Core Area </w:t>
      </w:r>
    </w:p>
    <w:p w14:paraId="5FC8057A" w14:textId="6EB7D197" w:rsidR="00F1268C" w:rsidRDefault="00F1268C" w:rsidP="00F1268C">
      <w:pPr>
        <w:pStyle w:val="ListParagraph"/>
        <w:numPr>
          <w:ilvl w:val="1"/>
          <w:numId w:val="12"/>
        </w:numPr>
        <w:rPr>
          <w:rFonts w:ascii="Arial" w:hAnsi="Arial" w:cs="Arial"/>
          <w:sz w:val="24"/>
        </w:rPr>
      </w:pPr>
      <w:r>
        <w:rPr>
          <w:rFonts w:ascii="Arial" w:hAnsi="Arial" w:cs="Arial"/>
          <w:sz w:val="24"/>
        </w:rPr>
        <w:t xml:space="preserve">Maintain suitable nesting trees and ensure WHA is </w:t>
      </w:r>
      <w:r w:rsidR="00084FA2">
        <w:rPr>
          <w:rFonts w:ascii="Arial" w:hAnsi="Arial" w:cs="Arial"/>
          <w:sz w:val="24"/>
        </w:rPr>
        <w:t>wind firm</w:t>
      </w:r>
      <w:r>
        <w:rPr>
          <w:rFonts w:ascii="Arial" w:hAnsi="Arial" w:cs="Arial"/>
          <w:sz w:val="24"/>
        </w:rPr>
        <w:t xml:space="preserve">. </w:t>
      </w:r>
    </w:p>
    <w:p w14:paraId="6C11082C" w14:textId="12AD49C6" w:rsidR="00F1268C" w:rsidRDefault="00F1268C" w:rsidP="00F1268C">
      <w:pPr>
        <w:pStyle w:val="ListParagraph"/>
        <w:numPr>
          <w:ilvl w:val="0"/>
          <w:numId w:val="12"/>
        </w:numPr>
        <w:rPr>
          <w:rFonts w:ascii="Arial" w:hAnsi="Arial" w:cs="Arial"/>
          <w:sz w:val="24"/>
        </w:rPr>
      </w:pPr>
      <w:r>
        <w:rPr>
          <w:rFonts w:ascii="Arial" w:hAnsi="Arial" w:cs="Arial"/>
          <w:sz w:val="24"/>
        </w:rPr>
        <w:t>Management Area</w:t>
      </w:r>
    </w:p>
    <w:p w14:paraId="1CF3DB1E" w14:textId="18C09545" w:rsidR="00F1268C" w:rsidRDefault="00F1268C" w:rsidP="00F1268C">
      <w:pPr>
        <w:pStyle w:val="ListParagraph"/>
        <w:numPr>
          <w:ilvl w:val="1"/>
          <w:numId w:val="12"/>
        </w:numPr>
        <w:rPr>
          <w:rFonts w:ascii="Arial" w:hAnsi="Arial" w:cs="Arial"/>
          <w:sz w:val="24"/>
        </w:rPr>
      </w:pPr>
      <w:r>
        <w:rPr>
          <w:rFonts w:ascii="Arial" w:hAnsi="Arial" w:cs="Arial"/>
          <w:sz w:val="24"/>
        </w:rPr>
        <w:t xml:space="preserve">Reduce Pl stocking. </w:t>
      </w:r>
    </w:p>
    <w:p w14:paraId="2F2B2D91" w14:textId="7FDD2713" w:rsidR="00F1268C" w:rsidRDefault="00F1268C" w:rsidP="00F1268C">
      <w:pPr>
        <w:pStyle w:val="ListParagraph"/>
        <w:numPr>
          <w:ilvl w:val="1"/>
          <w:numId w:val="12"/>
        </w:numPr>
        <w:rPr>
          <w:rFonts w:ascii="Arial" w:hAnsi="Arial" w:cs="Arial"/>
          <w:sz w:val="24"/>
        </w:rPr>
      </w:pPr>
      <w:r>
        <w:rPr>
          <w:rFonts w:ascii="Arial" w:hAnsi="Arial" w:cs="Arial"/>
          <w:sz w:val="24"/>
        </w:rPr>
        <w:t>Improve nesting and foraging habita</w:t>
      </w:r>
      <w:r w:rsidR="00F50BB7">
        <w:rPr>
          <w:rFonts w:ascii="Arial" w:hAnsi="Arial" w:cs="Arial"/>
          <w:sz w:val="24"/>
        </w:rPr>
        <w:t>t values, reduce wildlife risk.</w:t>
      </w:r>
    </w:p>
    <w:p w14:paraId="677085AE" w14:textId="351DB3FD" w:rsidR="00F1268C" w:rsidRDefault="00F1268C" w:rsidP="00F1268C">
      <w:pPr>
        <w:pStyle w:val="ListParagraph"/>
        <w:numPr>
          <w:ilvl w:val="1"/>
          <w:numId w:val="12"/>
        </w:numPr>
        <w:rPr>
          <w:rFonts w:ascii="Arial" w:hAnsi="Arial" w:cs="Arial"/>
          <w:sz w:val="24"/>
        </w:rPr>
      </w:pPr>
      <w:r>
        <w:rPr>
          <w:rFonts w:ascii="Arial" w:hAnsi="Arial" w:cs="Arial"/>
          <w:sz w:val="24"/>
        </w:rPr>
        <w:t xml:space="preserve">Maintain suitable nesting trees and foraging habitat. </w:t>
      </w:r>
    </w:p>
    <w:p w14:paraId="581A5198" w14:textId="429D11C5" w:rsidR="00EC2CF8" w:rsidRDefault="00EC2CF8" w:rsidP="00EC2CF8">
      <w:pPr>
        <w:spacing w:after="0"/>
        <w:rPr>
          <w:rFonts w:ascii="Arial" w:hAnsi="Arial" w:cs="Arial"/>
          <w:sz w:val="24"/>
        </w:rPr>
      </w:pPr>
      <w:r>
        <w:rPr>
          <w:rFonts w:ascii="Arial" w:hAnsi="Arial" w:cs="Arial"/>
          <w:sz w:val="24"/>
        </w:rPr>
        <w:t>Spatial Areas proposed WHAs: Core: 581.2 ha</w:t>
      </w:r>
      <w:r w:rsidR="00241A4C">
        <w:rPr>
          <w:rFonts w:ascii="Arial" w:hAnsi="Arial" w:cs="Arial"/>
          <w:sz w:val="24"/>
        </w:rPr>
        <w:t xml:space="preserve">; </w:t>
      </w:r>
      <w:r>
        <w:rPr>
          <w:rFonts w:ascii="Arial" w:hAnsi="Arial" w:cs="Arial"/>
          <w:sz w:val="24"/>
        </w:rPr>
        <w:t xml:space="preserve">Management: 324.9 ha </w:t>
      </w:r>
    </w:p>
    <w:p w14:paraId="73AEE344" w14:textId="6C8BEE06" w:rsidR="00EC2CF8" w:rsidRDefault="00EC2CF8" w:rsidP="00EC2CF8">
      <w:pPr>
        <w:spacing w:after="0"/>
        <w:rPr>
          <w:rFonts w:ascii="Arial" w:hAnsi="Arial" w:cs="Arial"/>
          <w:sz w:val="24"/>
        </w:rPr>
      </w:pPr>
      <w:r>
        <w:rPr>
          <w:rFonts w:ascii="Arial" w:hAnsi="Arial" w:cs="Arial"/>
          <w:sz w:val="24"/>
        </w:rPr>
        <w:t>Total: 906.1 ha</w:t>
      </w:r>
    </w:p>
    <w:p w14:paraId="72FE471F" w14:textId="00DC4F17" w:rsidR="00C34628" w:rsidRDefault="00C34628" w:rsidP="0022119E">
      <w:pPr>
        <w:rPr>
          <w:rFonts w:ascii="Arial" w:hAnsi="Arial" w:cs="Arial"/>
          <w:sz w:val="24"/>
        </w:rPr>
      </w:pPr>
    </w:p>
    <w:p w14:paraId="1ED2D5E9" w14:textId="1ED2F17D" w:rsidR="00EC2CF8" w:rsidRDefault="00F1268C" w:rsidP="0022119E">
      <w:pPr>
        <w:rPr>
          <w:rFonts w:ascii="Arial" w:hAnsi="Arial" w:cs="Arial"/>
          <w:b/>
          <w:sz w:val="24"/>
        </w:rPr>
      </w:pPr>
      <w:r w:rsidRPr="00F1268C">
        <w:rPr>
          <w:rFonts w:ascii="Arial" w:hAnsi="Arial" w:cs="Arial"/>
          <w:b/>
          <w:sz w:val="24"/>
          <w:highlight w:val="yellow"/>
          <w:u w:val="single"/>
        </w:rPr>
        <w:lastRenderedPageBreak/>
        <w:t>Action item</w:t>
      </w:r>
      <w:r w:rsidRPr="00F1268C">
        <w:rPr>
          <w:rFonts w:ascii="Arial" w:hAnsi="Arial" w:cs="Arial"/>
          <w:b/>
          <w:sz w:val="24"/>
          <w:highlight w:val="yellow"/>
        </w:rPr>
        <w:t>:</w:t>
      </w:r>
      <w:r w:rsidRPr="00F1268C">
        <w:rPr>
          <w:rFonts w:ascii="Arial" w:hAnsi="Arial" w:cs="Arial"/>
          <w:b/>
          <w:sz w:val="24"/>
        </w:rPr>
        <w:t xml:space="preserve"> Rob to send out document and asso</w:t>
      </w:r>
      <w:r w:rsidR="00EA4DB4">
        <w:rPr>
          <w:rFonts w:ascii="Arial" w:hAnsi="Arial" w:cs="Arial"/>
          <w:b/>
          <w:sz w:val="24"/>
        </w:rPr>
        <w:t>ciated KML to the recovery team</w:t>
      </w:r>
      <w:r w:rsidRPr="00F1268C">
        <w:rPr>
          <w:rFonts w:ascii="Arial" w:hAnsi="Arial" w:cs="Arial"/>
          <w:b/>
          <w:sz w:val="24"/>
        </w:rPr>
        <w:t xml:space="preserve"> to review and provide comments. Rob will incl</w:t>
      </w:r>
      <w:r>
        <w:rPr>
          <w:rFonts w:ascii="Arial" w:hAnsi="Arial" w:cs="Arial"/>
          <w:b/>
          <w:sz w:val="24"/>
        </w:rPr>
        <w:t xml:space="preserve">ude expectations on the review (also comments on what should be included in Appendix (appropriate goals, etc.) </w:t>
      </w:r>
    </w:p>
    <w:p w14:paraId="6811CF86" w14:textId="132B159F" w:rsidR="00F1268C" w:rsidRDefault="00F1268C" w:rsidP="0022119E">
      <w:pPr>
        <w:rPr>
          <w:rFonts w:ascii="Arial" w:hAnsi="Arial" w:cs="Arial"/>
          <w:b/>
          <w:sz w:val="24"/>
          <w:u w:val="single"/>
        </w:rPr>
      </w:pPr>
      <w:r w:rsidRPr="00F1268C">
        <w:rPr>
          <w:rFonts w:ascii="Arial" w:hAnsi="Arial" w:cs="Arial"/>
          <w:b/>
          <w:sz w:val="24"/>
          <w:highlight w:val="yellow"/>
          <w:u w:val="single"/>
        </w:rPr>
        <w:t>Action item</w:t>
      </w:r>
      <w:r w:rsidRPr="00F1268C">
        <w:rPr>
          <w:rFonts w:ascii="Arial" w:hAnsi="Arial" w:cs="Arial"/>
          <w:b/>
          <w:sz w:val="24"/>
          <w:highlight w:val="yellow"/>
        </w:rPr>
        <w:t>:</w:t>
      </w:r>
      <w:r w:rsidR="00DC08D2">
        <w:rPr>
          <w:rFonts w:ascii="Arial" w:hAnsi="Arial" w:cs="Arial"/>
          <w:b/>
          <w:sz w:val="24"/>
        </w:rPr>
        <w:t xml:space="preserve"> G</w:t>
      </w:r>
      <w:r w:rsidR="00835772">
        <w:rPr>
          <w:rFonts w:ascii="Arial" w:hAnsi="Arial" w:cs="Arial"/>
          <w:b/>
          <w:sz w:val="24"/>
        </w:rPr>
        <w:t>ood</w:t>
      </w:r>
      <w:r>
        <w:rPr>
          <w:rFonts w:ascii="Arial" w:hAnsi="Arial" w:cs="Arial"/>
          <w:b/>
          <w:sz w:val="24"/>
        </w:rPr>
        <w:t xml:space="preserve"> opportunity for this group to </w:t>
      </w:r>
      <w:proofErr w:type="gramStart"/>
      <w:r w:rsidR="00DC08D2">
        <w:rPr>
          <w:rFonts w:ascii="Arial" w:hAnsi="Arial" w:cs="Arial"/>
          <w:b/>
          <w:sz w:val="24"/>
        </w:rPr>
        <w:t>become</w:t>
      </w:r>
      <w:r>
        <w:rPr>
          <w:rFonts w:ascii="Arial" w:hAnsi="Arial" w:cs="Arial"/>
          <w:b/>
          <w:sz w:val="24"/>
        </w:rPr>
        <w:t xml:space="preserve"> engaged</w:t>
      </w:r>
      <w:proofErr w:type="gramEnd"/>
      <w:r>
        <w:rPr>
          <w:rFonts w:ascii="Arial" w:hAnsi="Arial" w:cs="Arial"/>
          <w:b/>
          <w:sz w:val="24"/>
        </w:rPr>
        <w:t xml:space="preserve"> and spend some time on the ground looking at these sites. For </w:t>
      </w:r>
      <w:proofErr w:type="gramStart"/>
      <w:r>
        <w:rPr>
          <w:rFonts w:ascii="Arial" w:hAnsi="Arial" w:cs="Arial"/>
          <w:b/>
          <w:sz w:val="24"/>
        </w:rPr>
        <w:t>example:</w:t>
      </w:r>
      <w:proofErr w:type="gramEnd"/>
      <w:r>
        <w:rPr>
          <w:rFonts w:ascii="Arial" w:hAnsi="Arial" w:cs="Arial"/>
          <w:b/>
          <w:sz w:val="24"/>
        </w:rPr>
        <w:t xml:space="preserve"> what </w:t>
      </w:r>
      <w:r w:rsidR="00F50BB7">
        <w:rPr>
          <w:rFonts w:ascii="Arial" w:hAnsi="Arial" w:cs="Arial"/>
          <w:b/>
          <w:sz w:val="24"/>
        </w:rPr>
        <w:t>do the</w:t>
      </w:r>
      <w:r>
        <w:rPr>
          <w:rFonts w:ascii="Arial" w:hAnsi="Arial" w:cs="Arial"/>
          <w:b/>
          <w:sz w:val="24"/>
        </w:rPr>
        <w:t xml:space="preserve"> WHAs look like? What are some prescriptions, </w:t>
      </w:r>
      <w:r w:rsidR="00835772">
        <w:rPr>
          <w:rFonts w:ascii="Arial" w:hAnsi="Arial" w:cs="Arial"/>
          <w:b/>
          <w:sz w:val="24"/>
        </w:rPr>
        <w:t>etc</w:t>
      </w:r>
      <w:r w:rsidR="00DC08D2">
        <w:rPr>
          <w:rFonts w:ascii="Arial" w:hAnsi="Arial" w:cs="Arial"/>
          <w:b/>
          <w:sz w:val="24"/>
        </w:rPr>
        <w:t>.</w:t>
      </w:r>
      <w:r w:rsidR="00835772">
        <w:rPr>
          <w:rFonts w:ascii="Arial" w:hAnsi="Arial" w:cs="Arial"/>
          <w:b/>
          <w:sz w:val="24"/>
        </w:rPr>
        <w:t>?</w:t>
      </w:r>
      <w:r>
        <w:rPr>
          <w:rFonts w:ascii="Arial" w:hAnsi="Arial" w:cs="Arial"/>
          <w:b/>
          <w:sz w:val="24"/>
        </w:rPr>
        <w:t xml:space="preserve"> </w:t>
      </w:r>
      <w:proofErr w:type="gramStart"/>
      <w:r>
        <w:rPr>
          <w:rFonts w:ascii="Arial" w:hAnsi="Arial" w:cs="Arial"/>
          <w:b/>
          <w:sz w:val="24"/>
        </w:rPr>
        <w:t xml:space="preserve">Should </w:t>
      </w:r>
      <w:r w:rsidR="009323FF">
        <w:rPr>
          <w:rFonts w:ascii="Arial" w:hAnsi="Arial" w:cs="Arial"/>
          <w:b/>
          <w:sz w:val="24"/>
        </w:rPr>
        <w:t xml:space="preserve">be </w:t>
      </w:r>
      <w:r>
        <w:rPr>
          <w:rFonts w:ascii="Arial" w:hAnsi="Arial" w:cs="Arial"/>
          <w:b/>
          <w:sz w:val="24"/>
        </w:rPr>
        <w:t>organized</w:t>
      </w:r>
      <w:proofErr w:type="gramEnd"/>
      <w:r>
        <w:rPr>
          <w:rFonts w:ascii="Arial" w:hAnsi="Arial" w:cs="Arial"/>
          <w:b/>
          <w:sz w:val="24"/>
        </w:rPr>
        <w:t xml:space="preserve"> a</w:t>
      </w:r>
      <w:r w:rsidR="009323FF">
        <w:rPr>
          <w:rFonts w:ascii="Arial" w:hAnsi="Arial" w:cs="Arial"/>
          <w:b/>
          <w:sz w:val="24"/>
        </w:rPr>
        <w:t>s a</w:t>
      </w:r>
      <w:r>
        <w:rPr>
          <w:rFonts w:ascii="Arial" w:hAnsi="Arial" w:cs="Arial"/>
          <w:b/>
          <w:sz w:val="24"/>
        </w:rPr>
        <w:t xml:space="preserve"> </w:t>
      </w:r>
      <w:r w:rsidR="00084FA2">
        <w:rPr>
          <w:rFonts w:ascii="Arial" w:hAnsi="Arial" w:cs="Arial"/>
          <w:b/>
          <w:sz w:val="24"/>
          <w:u w:val="single"/>
        </w:rPr>
        <w:t>WISA Recovery Team Fiel</w:t>
      </w:r>
      <w:r w:rsidRPr="00F1268C">
        <w:rPr>
          <w:rFonts w:ascii="Arial" w:hAnsi="Arial" w:cs="Arial"/>
          <w:b/>
          <w:sz w:val="24"/>
          <w:u w:val="single"/>
        </w:rPr>
        <w:t>d Tour</w:t>
      </w:r>
      <w:r>
        <w:rPr>
          <w:rFonts w:ascii="Arial" w:hAnsi="Arial" w:cs="Arial"/>
          <w:b/>
          <w:sz w:val="24"/>
          <w:u w:val="single"/>
        </w:rPr>
        <w:t xml:space="preserve">. </w:t>
      </w:r>
      <w:r w:rsidRPr="00F1268C">
        <w:rPr>
          <w:rFonts w:ascii="Arial" w:hAnsi="Arial" w:cs="Arial"/>
          <w:b/>
          <w:sz w:val="24"/>
        </w:rPr>
        <w:t>Wendy to work with Rob</w:t>
      </w:r>
      <w:r w:rsidR="00622083">
        <w:rPr>
          <w:rFonts w:ascii="Arial" w:hAnsi="Arial" w:cs="Arial"/>
          <w:b/>
          <w:sz w:val="24"/>
        </w:rPr>
        <w:t>,</w:t>
      </w:r>
      <w:r w:rsidRPr="00F1268C">
        <w:rPr>
          <w:rFonts w:ascii="Arial" w:hAnsi="Arial" w:cs="Arial"/>
          <w:b/>
          <w:sz w:val="24"/>
        </w:rPr>
        <w:t xml:space="preserve"> and Rob to liaise with Lisa</w:t>
      </w:r>
      <w:r w:rsidR="00EA4DB4">
        <w:rPr>
          <w:rFonts w:ascii="Arial" w:hAnsi="Arial" w:cs="Arial"/>
          <w:b/>
          <w:sz w:val="24"/>
        </w:rPr>
        <w:t>, include OIB?</w:t>
      </w:r>
      <w:r w:rsidR="00DC08D2">
        <w:rPr>
          <w:rFonts w:ascii="Arial" w:hAnsi="Arial" w:cs="Arial"/>
          <w:b/>
          <w:sz w:val="24"/>
        </w:rPr>
        <w:t xml:space="preserve"> There would be </w:t>
      </w:r>
      <w:r w:rsidR="00DC08D2" w:rsidRPr="00DC08D2">
        <w:rPr>
          <w:rFonts w:ascii="Arial" w:hAnsi="Arial" w:cs="Arial"/>
          <w:b/>
          <w:sz w:val="24"/>
        </w:rPr>
        <w:t>benefit in visiting WISA cuts from multiple licensees to see how</w:t>
      </w:r>
      <w:r w:rsidR="00DC08D2">
        <w:rPr>
          <w:rFonts w:ascii="Arial" w:hAnsi="Arial" w:cs="Arial"/>
          <w:b/>
          <w:sz w:val="24"/>
        </w:rPr>
        <w:t xml:space="preserve"> each approaching. </w:t>
      </w:r>
      <w:proofErr w:type="spellStart"/>
      <w:r w:rsidR="00DC08D2">
        <w:rPr>
          <w:rFonts w:ascii="Arial" w:hAnsi="Arial" w:cs="Arial"/>
          <w:b/>
          <w:sz w:val="24"/>
        </w:rPr>
        <w:t>Vaagen</w:t>
      </w:r>
      <w:proofErr w:type="spellEnd"/>
      <w:r w:rsidR="00DC08D2">
        <w:rPr>
          <w:rFonts w:ascii="Arial" w:hAnsi="Arial" w:cs="Arial"/>
          <w:b/>
          <w:sz w:val="24"/>
        </w:rPr>
        <w:t>, Weyerhaeuser,</w:t>
      </w:r>
      <w:r w:rsidR="00DC08D2" w:rsidRPr="00DC08D2">
        <w:rPr>
          <w:rFonts w:ascii="Arial" w:hAnsi="Arial" w:cs="Arial"/>
          <w:b/>
          <w:sz w:val="24"/>
        </w:rPr>
        <w:t xml:space="preserve"> and BCTS should all have cuts in close proximity around Anarchist</w:t>
      </w:r>
      <w:r w:rsidR="00DC08D2">
        <w:rPr>
          <w:rFonts w:ascii="Arial" w:hAnsi="Arial" w:cs="Arial"/>
          <w:b/>
          <w:sz w:val="24"/>
        </w:rPr>
        <w:t>.</w:t>
      </w:r>
    </w:p>
    <w:p w14:paraId="7B84B7B3" w14:textId="5FE36E98" w:rsidR="00F1268C" w:rsidRDefault="00F1268C" w:rsidP="0022119E">
      <w:pPr>
        <w:rPr>
          <w:rFonts w:ascii="Arial" w:hAnsi="Arial" w:cs="Arial"/>
          <w:b/>
          <w:sz w:val="24"/>
        </w:rPr>
      </w:pPr>
      <w:r w:rsidRPr="00F1268C">
        <w:rPr>
          <w:rFonts w:ascii="Arial" w:hAnsi="Arial" w:cs="Arial"/>
          <w:b/>
          <w:sz w:val="24"/>
          <w:highlight w:val="yellow"/>
          <w:u w:val="single"/>
        </w:rPr>
        <w:t>Action item:</w:t>
      </w:r>
      <w:r>
        <w:rPr>
          <w:rFonts w:ascii="Arial" w:hAnsi="Arial" w:cs="Arial"/>
          <w:b/>
          <w:sz w:val="24"/>
          <w:u w:val="single"/>
        </w:rPr>
        <w:t xml:space="preserve"> </w:t>
      </w:r>
      <w:r w:rsidR="00F9202C">
        <w:rPr>
          <w:rFonts w:ascii="Arial" w:hAnsi="Arial" w:cs="Arial"/>
          <w:b/>
          <w:sz w:val="24"/>
        </w:rPr>
        <w:t>S</w:t>
      </w:r>
      <w:r>
        <w:rPr>
          <w:rFonts w:ascii="Arial" w:hAnsi="Arial" w:cs="Arial"/>
          <w:b/>
          <w:sz w:val="24"/>
        </w:rPr>
        <w:t>end an email</w:t>
      </w:r>
      <w:r w:rsidR="00F9202C">
        <w:rPr>
          <w:rFonts w:ascii="Arial" w:hAnsi="Arial" w:cs="Arial"/>
          <w:b/>
          <w:sz w:val="24"/>
        </w:rPr>
        <w:t>/letter</w:t>
      </w:r>
      <w:r>
        <w:rPr>
          <w:rFonts w:ascii="Arial" w:hAnsi="Arial" w:cs="Arial"/>
          <w:b/>
          <w:sz w:val="24"/>
        </w:rPr>
        <w:t xml:space="preserve"> based on the information that the group highly recommends the Okanagan start </w:t>
      </w:r>
      <w:r w:rsidR="009323FF">
        <w:rPr>
          <w:rFonts w:ascii="Arial" w:hAnsi="Arial" w:cs="Arial"/>
          <w:b/>
          <w:sz w:val="24"/>
        </w:rPr>
        <w:t xml:space="preserve">a program of </w:t>
      </w:r>
      <w:r w:rsidR="00F50BB7">
        <w:rPr>
          <w:rFonts w:ascii="Arial" w:hAnsi="Arial" w:cs="Arial"/>
          <w:b/>
          <w:sz w:val="24"/>
        </w:rPr>
        <w:t>effectiveness monitoring for</w:t>
      </w:r>
      <w:r>
        <w:rPr>
          <w:rFonts w:ascii="Arial" w:hAnsi="Arial" w:cs="Arial"/>
          <w:b/>
          <w:sz w:val="24"/>
        </w:rPr>
        <w:t xml:space="preserve"> WHAs</w:t>
      </w:r>
      <w:r w:rsidR="00F9202C">
        <w:rPr>
          <w:rFonts w:ascii="Arial" w:hAnsi="Arial" w:cs="Arial"/>
          <w:b/>
          <w:sz w:val="24"/>
        </w:rPr>
        <w:t>,</w:t>
      </w:r>
      <w:r>
        <w:rPr>
          <w:rFonts w:ascii="Arial" w:hAnsi="Arial" w:cs="Arial"/>
          <w:b/>
          <w:sz w:val="24"/>
        </w:rPr>
        <w:t xml:space="preserve"> </w:t>
      </w:r>
      <w:r w:rsidR="009323FF">
        <w:rPr>
          <w:rFonts w:ascii="Arial" w:hAnsi="Arial" w:cs="Arial"/>
          <w:b/>
          <w:sz w:val="24"/>
        </w:rPr>
        <w:t>both current and proposed modified ones</w:t>
      </w:r>
      <w:r w:rsidR="00F9202C">
        <w:rPr>
          <w:rFonts w:ascii="Arial" w:hAnsi="Arial" w:cs="Arial"/>
          <w:b/>
          <w:sz w:val="24"/>
        </w:rPr>
        <w:t xml:space="preserve"> (from the Recovery Team)</w:t>
      </w:r>
      <w:r>
        <w:rPr>
          <w:rFonts w:ascii="Arial" w:hAnsi="Arial" w:cs="Arial"/>
          <w:b/>
          <w:sz w:val="24"/>
        </w:rPr>
        <w:t xml:space="preserve">. </w:t>
      </w:r>
    </w:p>
    <w:p w14:paraId="61BAEFC4" w14:textId="77777777" w:rsidR="009323FF" w:rsidRDefault="009323FF" w:rsidP="009323FF">
      <w:pPr>
        <w:spacing w:after="0"/>
        <w:rPr>
          <w:rFonts w:ascii="Arial" w:hAnsi="Arial" w:cs="Arial"/>
          <w:b/>
          <w:sz w:val="24"/>
        </w:rPr>
      </w:pPr>
    </w:p>
    <w:p w14:paraId="7609E7D7" w14:textId="46D25C42" w:rsidR="00F1268C" w:rsidRDefault="00F1268C" w:rsidP="0022119E">
      <w:pPr>
        <w:rPr>
          <w:rFonts w:ascii="Arial" w:hAnsi="Arial" w:cs="Arial"/>
          <w:b/>
          <w:sz w:val="32"/>
        </w:rPr>
      </w:pPr>
      <w:r>
        <w:rPr>
          <w:rFonts w:ascii="Arial" w:hAnsi="Arial" w:cs="Arial"/>
          <w:b/>
          <w:sz w:val="32"/>
        </w:rPr>
        <w:t xml:space="preserve">WISA North America Population Estimate (Les </w:t>
      </w:r>
      <w:proofErr w:type="spellStart"/>
      <w:r>
        <w:rPr>
          <w:rFonts w:ascii="Arial" w:hAnsi="Arial" w:cs="Arial"/>
          <w:b/>
          <w:sz w:val="32"/>
        </w:rPr>
        <w:t>Gyug</w:t>
      </w:r>
      <w:proofErr w:type="spellEnd"/>
      <w:r>
        <w:rPr>
          <w:rFonts w:ascii="Arial" w:hAnsi="Arial" w:cs="Arial"/>
          <w:b/>
          <w:sz w:val="32"/>
        </w:rPr>
        <w:t xml:space="preserve">) </w:t>
      </w:r>
    </w:p>
    <w:p w14:paraId="0CBDCF13" w14:textId="3EE5D1BD" w:rsidR="0056279B" w:rsidRDefault="003170B9" w:rsidP="0022119E">
      <w:pPr>
        <w:rPr>
          <w:rFonts w:ascii="Arial" w:hAnsi="Arial" w:cs="Arial"/>
          <w:sz w:val="24"/>
          <w:szCs w:val="24"/>
        </w:rPr>
      </w:pPr>
      <w:r>
        <w:rPr>
          <w:rFonts w:ascii="Arial" w:hAnsi="Arial" w:cs="Arial"/>
          <w:sz w:val="24"/>
          <w:szCs w:val="24"/>
        </w:rPr>
        <w:t xml:space="preserve">Online, accessible </w:t>
      </w:r>
      <w:r w:rsidR="009323FF">
        <w:rPr>
          <w:rFonts w:ascii="Arial" w:hAnsi="Arial" w:cs="Arial"/>
          <w:sz w:val="24"/>
          <w:szCs w:val="24"/>
        </w:rPr>
        <w:t>information such as Breeding Bir</w:t>
      </w:r>
      <w:r>
        <w:rPr>
          <w:rFonts w:ascii="Arial" w:hAnsi="Arial" w:cs="Arial"/>
          <w:sz w:val="24"/>
          <w:szCs w:val="24"/>
        </w:rPr>
        <w:t xml:space="preserve">d Survey (BBS) </w:t>
      </w:r>
      <w:proofErr w:type="gramStart"/>
      <w:r>
        <w:rPr>
          <w:rFonts w:ascii="Arial" w:hAnsi="Arial" w:cs="Arial"/>
          <w:sz w:val="24"/>
          <w:szCs w:val="24"/>
        </w:rPr>
        <w:t>can be used</w:t>
      </w:r>
      <w:proofErr w:type="gramEnd"/>
      <w:r>
        <w:rPr>
          <w:rFonts w:ascii="Arial" w:hAnsi="Arial" w:cs="Arial"/>
          <w:sz w:val="24"/>
          <w:szCs w:val="24"/>
        </w:rPr>
        <w:t xml:space="preserve"> to come up with relative abundance/density to formulate population estimate. For the most part, blanket abundance estimates for a species in </w:t>
      </w:r>
      <w:r w:rsidR="00835772">
        <w:rPr>
          <w:rFonts w:ascii="Arial" w:hAnsi="Arial" w:cs="Arial"/>
          <w:sz w:val="24"/>
          <w:szCs w:val="24"/>
        </w:rPr>
        <w:t>North</w:t>
      </w:r>
      <w:r>
        <w:rPr>
          <w:rFonts w:ascii="Arial" w:hAnsi="Arial" w:cs="Arial"/>
          <w:sz w:val="24"/>
          <w:szCs w:val="24"/>
        </w:rPr>
        <w:t xml:space="preserve"> America comes from the BBS. WISA </w:t>
      </w:r>
      <w:proofErr w:type="gramStart"/>
      <w:r>
        <w:rPr>
          <w:rFonts w:ascii="Arial" w:hAnsi="Arial" w:cs="Arial"/>
          <w:sz w:val="24"/>
          <w:szCs w:val="24"/>
        </w:rPr>
        <w:t>are found</w:t>
      </w:r>
      <w:proofErr w:type="gramEnd"/>
      <w:r>
        <w:rPr>
          <w:rFonts w:ascii="Arial" w:hAnsi="Arial" w:cs="Arial"/>
          <w:sz w:val="24"/>
          <w:szCs w:val="24"/>
        </w:rPr>
        <w:t xml:space="preserve"> on 212 BBS routes, </w:t>
      </w:r>
      <w:r w:rsidR="009323FF">
        <w:rPr>
          <w:rFonts w:ascii="Arial" w:hAnsi="Arial" w:cs="Arial"/>
          <w:sz w:val="24"/>
          <w:szCs w:val="24"/>
        </w:rPr>
        <w:t xml:space="preserve">but </w:t>
      </w:r>
      <w:r>
        <w:rPr>
          <w:rFonts w:ascii="Arial" w:hAnsi="Arial" w:cs="Arial"/>
          <w:sz w:val="24"/>
          <w:szCs w:val="24"/>
        </w:rPr>
        <w:t xml:space="preserve">only 1 in BC, of 600 total routes within the WISA breeding range. WISA global estimation is ~300, 000 individuals. </w:t>
      </w:r>
    </w:p>
    <w:p w14:paraId="02CFFDEE" w14:textId="0259E7FB" w:rsidR="003170B9" w:rsidRDefault="003170B9" w:rsidP="0022119E">
      <w:pPr>
        <w:rPr>
          <w:rFonts w:ascii="Arial" w:hAnsi="Arial" w:cs="Arial"/>
          <w:sz w:val="24"/>
          <w:szCs w:val="24"/>
        </w:rPr>
      </w:pPr>
      <w:r>
        <w:rPr>
          <w:rFonts w:ascii="Arial" w:hAnsi="Arial" w:cs="Arial"/>
          <w:sz w:val="24"/>
          <w:szCs w:val="24"/>
        </w:rPr>
        <w:t>Can apply BBS to WISA if</w:t>
      </w:r>
      <w:r w:rsidR="009323FF">
        <w:rPr>
          <w:rFonts w:ascii="Arial" w:hAnsi="Arial" w:cs="Arial"/>
          <w:sz w:val="24"/>
          <w:szCs w:val="24"/>
        </w:rPr>
        <w:t xml:space="preserve"> we know</w:t>
      </w:r>
      <w:r>
        <w:rPr>
          <w:rFonts w:ascii="Arial" w:hAnsi="Arial" w:cs="Arial"/>
          <w:sz w:val="24"/>
          <w:szCs w:val="24"/>
        </w:rPr>
        <w:t xml:space="preserve">: </w:t>
      </w:r>
    </w:p>
    <w:p w14:paraId="735343CF" w14:textId="744DDE43" w:rsidR="003170B9" w:rsidRDefault="003170B9" w:rsidP="003170B9">
      <w:pPr>
        <w:pStyle w:val="ListParagraph"/>
        <w:numPr>
          <w:ilvl w:val="0"/>
          <w:numId w:val="22"/>
        </w:numPr>
        <w:rPr>
          <w:rFonts w:ascii="Arial" w:hAnsi="Arial" w:cs="Arial"/>
          <w:sz w:val="24"/>
          <w:szCs w:val="24"/>
        </w:rPr>
      </w:pPr>
      <w:r>
        <w:rPr>
          <w:rFonts w:ascii="Arial" w:hAnsi="Arial" w:cs="Arial"/>
          <w:sz w:val="24"/>
          <w:szCs w:val="24"/>
        </w:rPr>
        <w:t xml:space="preserve">Probability of detection (ARUs) </w:t>
      </w:r>
    </w:p>
    <w:p w14:paraId="6A549A23" w14:textId="2EA32A61" w:rsidR="003170B9" w:rsidRDefault="003170B9" w:rsidP="003170B9">
      <w:pPr>
        <w:pStyle w:val="ListParagraph"/>
        <w:numPr>
          <w:ilvl w:val="0"/>
          <w:numId w:val="22"/>
        </w:numPr>
        <w:rPr>
          <w:rFonts w:ascii="Arial" w:hAnsi="Arial" w:cs="Arial"/>
          <w:sz w:val="24"/>
          <w:szCs w:val="24"/>
        </w:rPr>
      </w:pPr>
      <w:r>
        <w:rPr>
          <w:rFonts w:ascii="Arial" w:hAnsi="Arial" w:cs="Arial"/>
          <w:sz w:val="24"/>
          <w:szCs w:val="24"/>
        </w:rPr>
        <w:t xml:space="preserve">Falloff in detection probability (ARUs) </w:t>
      </w:r>
    </w:p>
    <w:p w14:paraId="449DA84D" w14:textId="1823F878" w:rsidR="003170B9" w:rsidRDefault="009323FF" w:rsidP="003170B9">
      <w:pPr>
        <w:pStyle w:val="ListParagraph"/>
        <w:numPr>
          <w:ilvl w:val="0"/>
          <w:numId w:val="22"/>
        </w:numPr>
        <w:rPr>
          <w:rFonts w:ascii="Arial" w:hAnsi="Arial" w:cs="Arial"/>
          <w:sz w:val="24"/>
          <w:szCs w:val="24"/>
        </w:rPr>
      </w:pPr>
      <w:r>
        <w:rPr>
          <w:rFonts w:ascii="Arial" w:hAnsi="Arial" w:cs="Arial"/>
          <w:sz w:val="24"/>
          <w:szCs w:val="24"/>
        </w:rPr>
        <w:t>Average detection distance (202</w:t>
      </w:r>
      <w:r w:rsidR="003170B9">
        <w:rPr>
          <w:rFonts w:ascii="Arial" w:hAnsi="Arial" w:cs="Arial"/>
          <w:sz w:val="24"/>
          <w:szCs w:val="24"/>
        </w:rPr>
        <w:t xml:space="preserve">m EDR for nest searches) </w:t>
      </w:r>
    </w:p>
    <w:p w14:paraId="6706512E" w14:textId="5D0967D6" w:rsidR="003170B9" w:rsidRDefault="003170B9" w:rsidP="003170B9">
      <w:pPr>
        <w:pStyle w:val="ListParagraph"/>
        <w:numPr>
          <w:ilvl w:val="0"/>
          <w:numId w:val="22"/>
        </w:numPr>
        <w:rPr>
          <w:rFonts w:ascii="Arial" w:hAnsi="Arial" w:cs="Arial"/>
          <w:sz w:val="24"/>
          <w:szCs w:val="24"/>
        </w:rPr>
      </w:pPr>
      <w:r>
        <w:rPr>
          <w:rFonts w:ascii="Arial" w:hAnsi="Arial" w:cs="Arial"/>
          <w:sz w:val="24"/>
          <w:szCs w:val="24"/>
        </w:rPr>
        <w:t xml:space="preserve">Male vs Female detectability </w:t>
      </w:r>
    </w:p>
    <w:p w14:paraId="1378726E" w14:textId="54338508" w:rsidR="00B21906" w:rsidRDefault="00B21906" w:rsidP="003170B9">
      <w:pPr>
        <w:rPr>
          <w:rFonts w:ascii="Arial" w:hAnsi="Arial" w:cs="Arial"/>
          <w:sz w:val="24"/>
          <w:szCs w:val="24"/>
        </w:rPr>
      </w:pPr>
      <w:r>
        <w:rPr>
          <w:rFonts w:ascii="Arial" w:hAnsi="Arial" w:cs="Arial"/>
          <w:sz w:val="24"/>
          <w:szCs w:val="24"/>
        </w:rPr>
        <w:t xml:space="preserve">Some preliminary detectability results using ARUs: </w:t>
      </w:r>
    </w:p>
    <w:p w14:paraId="49791178" w14:textId="33093A18" w:rsidR="003170B9" w:rsidRDefault="003170B9" w:rsidP="003170B9">
      <w:pPr>
        <w:pStyle w:val="ListParagraph"/>
        <w:numPr>
          <w:ilvl w:val="0"/>
          <w:numId w:val="23"/>
        </w:numPr>
        <w:rPr>
          <w:rFonts w:ascii="Arial" w:hAnsi="Arial" w:cs="Arial"/>
          <w:sz w:val="24"/>
          <w:szCs w:val="24"/>
        </w:rPr>
      </w:pPr>
      <w:r w:rsidRPr="003170B9">
        <w:rPr>
          <w:rFonts w:ascii="Arial" w:hAnsi="Arial" w:cs="Arial"/>
          <w:sz w:val="24"/>
          <w:szCs w:val="24"/>
        </w:rPr>
        <w:t xml:space="preserve">High probability of detecting WISA with ARUs at sunrise, within a known nest tree/territory. </w:t>
      </w:r>
      <w:r w:rsidR="00B21906">
        <w:rPr>
          <w:rFonts w:ascii="Arial" w:hAnsi="Arial" w:cs="Arial"/>
          <w:sz w:val="24"/>
          <w:szCs w:val="24"/>
        </w:rPr>
        <w:t xml:space="preserve">Detectability decreases with </w:t>
      </w:r>
      <w:r w:rsidR="009323FF">
        <w:rPr>
          <w:rFonts w:ascii="Arial" w:hAnsi="Arial" w:cs="Arial"/>
          <w:sz w:val="24"/>
          <w:szCs w:val="24"/>
        </w:rPr>
        <w:t>time after</w:t>
      </w:r>
      <w:r w:rsidR="00B21906">
        <w:rPr>
          <w:rFonts w:ascii="Arial" w:hAnsi="Arial" w:cs="Arial"/>
          <w:sz w:val="24"/>
          <w:szCs w:val="24"/>
        </w:rPr>
        <w:t xml:space="preserve"> sunrise.  </w:t>
      </w:r>
    </w:p>
    <w:p w14:paraId="0B7FA9CA" w14:textId="5DF8C1C9" w:rsidR="003170B9" w:rsidRDefault="003170B9" w:rsidP="003170B9">
      <w:pPr>
        <w:pStyle w:val="ListParagraph"/>
        <w:numPr>
          <w:ilvl w:val="0"/>
          <w:numId w:val="23"/>
        </w:numPr>
        <w:rPr>
          <w:rFonts w:ascii="Arial" w:hAnsi="Arial" w:cs="Arial"/>
          <w:sz w:val="24"/>
          <w:szCs w:val="24"/>
        </w:rPr>
      </w:pPr>
      <w:r>
        <w:rPr>
          <w:rFonts w:ascii="Arial" w:hAnsi="Arial" w:cs="Arial"/>
          <w:sz w:val="24"/>
          <w:szCs w:val="24"/>
        </w:rPr>
        <w:t xml:space="preserve">In June, detectability for WISA is usually very low (with ARUs). However, evidence suggests that individuals with Neighbours or Pesky Predators within the area have a higher rate of detectability (i.e., they are more active and more responsive. Likely a behavioural response). </w:t>
      </w:r>
    </w:p>
    <w:p w14:paraId="2B2F33FB" w14:textId="4428C2AE" w:rsidR="00B21906" w:rsidRDefault="00B21906" w:rsidP="003170B9">
      <w:pPr>
        <w:pStyle w:val="ListParagraph"/>
        <w:numPr>
          <w:ilvl w:val="0"/>
          <w:numId w:val="23"/>
        </w:numPr>
        <w:rPr>
          <w:rFonts w:ascii="Arial" w:hAnsi="Arial" w:cs="Arial"/>
          <w:sz w:val="24"/>
          <w:szCs w:val="24"/>
        </w:rPr>
      </w:pPr>
      <w:r>
        <w:rPr>
          <w:rFonts w:ascii="Arial" w:hAnsi="Arial" w:cs="Arial"/>
          <w:sz w:val="24"/>
          <w:szCs w:val="24"/>
        </w:rPr>
        <w:t xml:space="preserve">With no neighbour or “pesky predator” almost no calling or </w:t>
      </w:r>
      <w:r w:rsidR="00085715">
        <w:rPr>
          <w:rFonts w:ascii="Arial" w:hAnsi="Arial" w:cs="Arial"/>
          <w:sz w:val="24"/>
          <w:szCs w:val="24"/>
        </w:rPr>
        <w:t xml:space="preserve">detected </w:t>
      </w:r>
      <w:r>
        <w:rPr>
          <w:rFonts w:ascii="Arial" w:hAnsi="Arial" w:cs="Arial"/>
          <w:sz w:val="24"/>
          <w:szCs w:val="24"/>
        </w:rPr>
        <w:t xml:space="preserve">activity in June. </w:t>
      </w:r>
    </w:p>
    <w:p w14:paraId="047A4FCA" w14:textId="1EBF9686" w:rsidR="00B21906" w:rsidRDefault="00B21906" w:rsidP="00B21906">
      <w:pPr>
        <w:rPr>
          <w:rFonts w:ascii="Arial" w:hAnsi="Arial" w:cs="Arial"/>
          <w:sz w:val="24"/>
          <w:szCs w:val="24"/>
        </w:rPr>
      </w:pPr>
      <w:r>
        <w:rPr>
          <w:rFonts w:ascii="Arial" w:hAnsi="Arial" w:cs="Arial"/>
          <w:sz w:val="24"/>
          <w:szCs w:val="24"/>
        </w:rPr>
        <w:t xml:space="preserve">This is an ongoing project. Next steps would </w:t>
      </w:r>
      <w:proofErr w:type="gramStart"/>
      <w:r>
        <w:rPr>
          <w:rFonts w:ascii="Arial" w:hAnsi="Arial" w:cs="Arial"/>
          <w:sz w:val="24"/>
          <w:szCs w:val="24"/>
        </w:rPr>
        <w:t>be</w:t>
      </w:r>
      <w:r w:rsidR="00085715">
        <w:rPr>
          <w:rFonts w:ascii="Arial" w:hAnsi="Arial" w:cs="Arial"/>
          <w:sz w:val="24"/>
          <w:szCs w:val="24"/>
        </w:rPr>
        <w:t>:</w:t>
      </w:r>
      <w:proofErr w:type="gramEnd"/>
      <w:r>
        <w:rPr>
          <w:rFonts w:ascii="Arial" w:hAnsi="Arial" w:cs="Arial"/>
          <w:sz w:val="24"/>
          <w:szCs w:val="24"/>
        </w:rPr>
        <w:t xml:space="preserve"> </w:t>
      </w:r>
      <w:r w:rsidR="00085715">
        <w:rPr>
          <w:rFonts w:ascii="Arial" w:hAnsi="Arial" w:cs="Arial"/>
          <w:sz w:val="24"/>
          <w:szCs w:val="24"/>
        </w:rPr>
        <w:t>r</w:t>
      </w:r>
      <w:r>
        <w:rPr>
          <w:rFonts w:ascii="Arial" w:hAnsi="Arial" w:cs="Arial"/>
          <w:sz w:val="24"/>
          <w:szCs w:val="24"/>
        </w:rPr>
        <w:t xml:space="preserve">andom/stratified </w:t>
      </w:r>
      <w:r w:rsidR="00F9202C">
        <w:rPr>
          <w:rFonts w:ascii="Arial" w:hAnsi="Arial" w:cs="Arial"/>
          <w:sz w:val="24"/>
          <w:szCs w:val="24"/>
        </w:rPr>
        <w:t>selection of points, all in USA</w:t>
      </w:r>
      <w:r>
        <w:rPr>
          <w:rFonts w:ascii="Arial" w:hAnsi="Arial" w:cs="Arial"/>
          <w:sz w:val="24"/>
          <w:szCs w:val="24"/>
        </w:rPr>
        <w:t xml:space="preserve">. Pick routes/points with no detections and then see how many nests </w:t>
      </w:r>
      <w:proofErr w:type="gramStart"/>
      <w:r>
        <w:rPr>
          <w:rFonts w:ascii="Arial" w:hAnsi="Arial" w:cs="Arial"/>
          <w:sz w:val="24"/>
          <w:szCs w:val="24"/>
        </w:rPr>
        <w:t>are found</w:t>
      </w:r>
      <w:proofErr w:type="gramEnd"/>
      <w:r>
        <w:rPr>
          <w:rFonts w:ascii="Arial" w:hAnsi="Arial" w:cs="Arial"/>
          <w:sz w:val="24"/>
          <w:szCs w:val="24"/>
        </w:rPr>
        <w:t xml:space="preserve">. </w:t>
      </w:r>
    </w:p>
    <w:p w14:paraId="36FE51FF" w14:textId="77777777" w:rsidR="00241A4C" w:rsidRPr="00B21906" w:rsidRDefault="00241A4C" w:rsidP="00B21906">
      <w:pPr>
        <w:rPr>
          <w:rFonts w:ascii="Arial" w:hAnsi="Arial" w:cs="Arial"/>
          <w:sz w:val="24"/>
          <w:szCs w:val="24"/>
        </w:rPr>
      </w:pPr>
    </w:p>
    <w:p w14:paraId="1BCC4303" w14:textId="6BBC52A2" w:rsidR="0056279B" w:rsidRDefault="0056279B" w:rsidP="0022119E">
      <w:pPr>
        <w:rPr>
          <w:rFonts w:ascii="Arial" w:hAnsi="Arial" w:cs="Arial"/>
          <w:b/>
          <w:sz w:val="32"/>
        </w:rPr>
      </w:pPr>
      <w:r>
        <w:rPr>
          <w:rFonts w:ascii="Arial" w:hAnsi="Arial" w:cs="Arial"/>
          <w:b/>
          <w:sz w:val="32"/>
        </w:rPr>
        <w:lastRenderedPageBreak/>
        <w:t xml:space="preserve">Recovery Planning Table </w:t>
      </w:r>
      <w:r w:rsidRPr="0056279B">
        <w:rPr>
          <w:rFonts w:ascii="Arial" w:hAnsi="Arial" w:cs="Arial"/>
          <w:b/>
          <w:sz w:val="28"/>
        </w:rPr>
        <w:t xml:space="preserve">(Addressing 2018 Action Items and identifying new actions) </w:t>
      </w:r>
    </w:p>
    <w:tbl>
      <w:tblPr>
        <w:tblStyle w:val="TableGrid"/>
        <w:tblW w:w="0" w:type="auto"/>
        <w:tblLook w:val="04A0" w:firstRow="1" w:lastRow="0" w:firstColumn="1" w:lastColumn="0" w:noHBand="0" w:noVBand="1"/>
      </w:tblPr>
      <w:tblGrid>
        <w:gridCol w:w="4106"/>
        <w:gridCol w:w="1276"/>
        <w:gridCol w:w="2551"/>
        <w:gridCol w:w="6457"/>
      </w:tblGrid>
      <w:tr w:rsidR="0056279B" w14:paraId="4E7796E3" w14:textId="77777777" w:rsidTr="00FF2A20">
        <w:tc>
          <w:tcPr>
            <w:tcW w:w="4106" w:type="dxa"/>
            <w:shd w:val="clear" w:color="auto" w:fill="DEEAF6" w:themeFill="accent1" w:themeFillTint="33"/>
          </w:tcPr>
          <w:p w14:paraId="7C567AF9" w14:textId="721796E6" w:rsidR="0056279B" w:rsidRPr="0056279B" w:rsidRDefault="0056279B" w:rsidP="0022119E">
            <w:pPr>
              <w:rPr>
                <w:rFonts w:ascii="Arial" w:hAnsi="Arial" w:cs="Arial"/>
                <w:b/>
                <w:sz w:val="32"/>
              </w:rPr>
            </w:pPr>
            <w:r w:rsidRPr="0056279B">
              <w:rPr>
                <w:rFonts w:ascii="Arial" w:hAnsi="Arial" w:cs="Arial"/>
                <w:b/>
                <w:sz w:val="24"/>
              </w:rPr>
              <w:t xml:space="preserve">Threat or Limitation </w:t>
            </w:r>
          </w:p>
        </w:tc>
        <w:tc>
          <w:tcPr>
            <w:tcW w:w="1276" w:type="dxa"/>
            <w:shd w:val="clear" w:color="auto" w:fill="DEEAF6" w:themeFill="accent1" w:themeFillTint="33"/>
          </w:tcPr>
          <w:p w14:paraId="1CB8A12A" w14:textId="1259CD81" w:rsidR="0056279B" w:rsidRDefault="0056279B" w:rsidP="0022119E">
            <w:pPr>
              <w:rPr>
                <w:rFonts w:ascii="Arial" w:hAnsi="Arial" w:cs="Arial"/>
                <w:b/>
                <w:sz w:val="32"/>
              </w:rPr>
            </w:pPr>
            <w:r w:rsidRPr="0056279B">
              <w:rPr>
                <w:rFonts w:ascii="Arial" w:hAnsi="Arial" w:cs="Arial"/>
                <w:b/>
                <w:sz w:val="28"/>
              </w:rPr>
              <w:t xml:space="preserve">Priority </w:t>
            </w:r>
          </w:p>
        </w:tc>
        <w:tc>
          <w:tcPr>
            <w:tcW w:w="2551" w:type="dxa"/>
            <w:shd w:val="clear" w:color="auto" w:fill="DEEAF6" w:themeFill="accent1" w:themeFillTint="33"/>
          </w:tcPr>
          <w:p w14:paraId="720B81BA" w14:textId="5E03ABC6" w:rsidR="0056279B" w:rsidRDefault="0056279B" w:rsidP="0022119E">
            <w:pPr>
              <w:rPr>
                <w:rFonts w:ascii="Arial" w:hAnsi="Arial" w:cs="Arial"/>
                <w:b/>
                <w:sz w:val="32"/>
              </w:rPr>
            </w:pPr>
            <w:r w:rsidRPr="0056279B">
              <w:rPr>
                <w:rFonts w:ascii="Arial" w:hAnsi="Arial" w:cs="Arial"/>
                <w:b/>
                <w:sz w:val="24"/>
              </w:rPr>
              <w:t xml:space="preserve">Broad Recovery Strategy </w:t>
            </w:r>
          </w:p>
        </w:tc>
        <w:tc>
          <w:tcPr>
            <w:tcW w:w="6457" w:type="dxa"/>
            <w:shd w:val="clear" w:color="auto" w:fill="DEEAF6" w:themeFill="accent1" w:themeFillTint="33"/>
          </w:tcPr>
          <w:p w14:paraId="3E7CA2A0" w14:textId="7492B575" w:rsidR="0056279B" w:rsidRDefault="0056279B" w:rsidP="0022119E">
            <w:pPr>
              <w:rPr>
                <w:rFonts w:ascii="Arial" w:hAnsi="Arial" w:cs="Arial"/>
                <w:b/>
                <w:sz w:val="32"/>
              </w:rPr>
            </w:pPr>
            <w:r w:rsidRPr="0056279B">
              <w:rPr>
                <w:rFonts w:ascii="Arial" w:hAnsi="Arial" w:cs="Arial"/>
                <w:b/>
                <w:sz w:val="24"/>
              </w:rPr>
              <w:t xml:space="preserve">General Description </w:t>
            </w:r>
          </w:p>
        </w:tc>
      </w:tr>
      <w:tr w:rsidR="0056279B" w14:paraId="3FC2E77D" w14:textId="77777777" w:rsidTr="00FF2A20">
        <w:tc>
          <w:tcPr>
            <w:tcW w:w="4106" w:type="dxa"/>
            <w:shd w:val="clear" w:color="auto" w:fill="DEEAF6" w:themeFill="accent1" w:themeFillTint="33"/>
          </w:tcPr>
          <w:p w14:paraId="290C18F1" w14:textId="77777777" w:rsidR="0056279B" w:rsidRPr="0056279B" w:rsidRDefault="0056279B" w:rsidP="0056279B">
            <w:pPr>
              <w:pStyle w:val="ListParagraph"/>
              <w:numPr>
                <w:ilvl w:val="0"/>
                <w:numId w:val="1"/>
              </w:numPr>
              <w:jc w:val="both"/>
              <w:rPr>
                <w:rFonts w:cstheme="minorHAnsi"/>
                <w:sz w:val="20"/>
                <w:szCs w:val="20"/>
              </w:rPr>
            </w:pPr>
            <w:r w:rsidRPr="0056279B">
              <w:rPr>
                <w:rFonts w:cstheme="minorHAnsi"/>
                <w:sz w:val="20"/>
                <w:szCs w:val="20"/>
              </w:rPr>
              <w:t>Commercial forest harvesting;</w:t>
            </w:r>
          </w:p>
          <w:p w14:paraId="50259AEF" w14:textId="77777777" w:rsidR="0056279B" w:rsidRPr="0056279B" w:rsidRDefault="0056279B" w:rsidP="0056279B">
            <w:pPr>
              <w:pStyle w:val="ListParagraph"/>
              <w:numPr>
                <w:ilvl w:val="0"/>
                <w:numId w:val="1"/>
              </w:numPr>
              <w:rPr>
                <w:rFonts w:cstheme="minorHAnsi"/>
                <w:sz w:val="20"/>
                <w:szCs w:val="20"/>
              </w:rPr>
            </w:pPr>
            <w:r w:rsidRPr="0056279B">
              <w:rPr>
                <w:rFonts w:cstheme="minorHAnsi"/>
                <w:sz w:val="20"/>
                <w:szCs w:val="20"/>
              </w:rPr>
              <w:t>Removal of “dangerous trees”;</w:t>
            </w:r>
          </w:p>
          <w:p w14:paraId="4DB5A44E" w14:textId="77777777" w:rsidR="0056279B" w:rsidRPr="0056279B" w:rsidRDefault="0056279B" w:rsidP="0056279B">
            <w:pPr>
              <w:pStyle w:val="ListParagraph"/>
              <w:numPr>
                <w:ilvl w:val="0"/>
                <w:numId w:val="1"/>
              </w:numPr>
              <w:rPr>
                <w:rFonts w:cstheme="minorHAnsi"/>
                <w:sz w:val="20"/>
                <w:szCs w:val="20"/>
              </w:rPr>
            </w:pPr>
            <w:r w:rsidRPr="0056279B">
              <w:rPr>
                <w:rFonts w:cstheme="minorHAnsi"/>
                <w:sz w:val="20"/>
                <w:szCs w:val="20"/>
              </w:rPr>
              <w:t>Salvage logging;</w:t>
            </w:r>
          </w:p>
          <w:p w14:paraId="4C6D2A3D" w14:textId="77777777" w:rsidR="0056279B" w:rsidRPr="0056279B" w:rsidRDefault="0056279B" w:rsidP="0056279B">
            <w:pPr>
              <w:pStyle w:val="ListParagraph"/>
              <w:numPr>
                <w:ilvl w:val="0"/>
                <w:numId w:val="1"/>
              </w:numPr>
              <w:rPr>
                <w:rFonts w:cstheme="minorHAnsi"/>
                <w:sz w:val="20"/>
                <w:szCs w:val="20"/>
              </w:rPr>
            </w:pPr>
            <w:r w:rsidRPr="0056279B">
              <w:rPr>
                <w:rFonts w:cstheme="minorHAnsi"/>
                <w:sz w:val="20"/>
                <w:szCs w:val="20"/>
              </w:rPr>
              <w:t>Firewood Collections;</w:t>
            </w:r>
          </w:p>
          <w:p w14:paraId="5CE4563C" w14:textId="12FA4133" w:rsidR="0056279B" w:rsidRPr="0056279B" w:rsidRDefault="0056279B" w:rsidP="0056279B">
            <w:pPr>
              <w:pStyle w:val="ListParagraph"/>
              <w:numPr>
                <w:ilvl w:val="0"/>
                <w:numId w:val="1"/>
              </w:numPr>
              <w:rPr>
                <w:rFonts w:cstheme="minorHAnsi"/>
                <w:b/>
                <w:sz w:val="20"/>
              </w:rPr>
            </w:pPr>
            <w:r w:rsidRPr="0056279B">
              <w:rPr>
                <w:rFonts w:cstheme="minorHAnsi"/>
                <w:sz w:val="20"/>
                <w:szCs w:val="20"/>
              </w:rPr>
              <w:t>Stand replacing wildfire/fire suppression</w:t>
            </w:r>
          </w:p>
        </w:tc>
        <w:tc>
          <w:tcPr>
            <w:tcW w:w="1276" w:type="dxa"/>
            <w:shd w:val="clear" w:color="auto" w:fill="DEEAF6" w:themeFill="accent1" w:themeFillTint="33"/>
          </w:tcPr>
          <w:p w14:paraId="3ECD187C" w14:textId="53323C2D" w:rsidR="0056279B" w:rsidRPr="0056279B" w:rsidRDefault="0056279B" w:rsidP="0022119E">
            <w:pPr>
              <w:rPr>
                <w:rFonts w:cstheme="minorHAnsi"/>
                <w:sz w:val="20"/>
              </w:rPr>
            </w:pPr>
            <w:r w:rsidRPr="0056279B">
              <w:rPr>
                <w:rFonts w:cstheme="minorHAnsi"/>
                <w:sz w:val="20"/>
              </w:rPr>
              <w:t xml:space="preserve">Urgent </w:t>
            </w:r>
          </w:p>
        </w:tc>
        <w:tc>
          <w:tcPr>
            <w:tcW w:w="2551" w:type="dxa"/>
            <w:shd w:val="clear" w:color="auto" w:fill="DEEAF6" w:themeFill="accent1" w:themeFillTint="33"/>
          </w:tcPr>
          <w:p w14:paraId="5D311AF9" w14:textId="3A07C72B" w:rsidR="0056279B" w:rsidRPr="0056279B" w:rsidRDefault="0056279B" w:rsidP="0022119E">
            <w:pPr>
              <w:rPr>
                <w:rFonts w:cstheme="minorHAnsi"/>
                <w:sz w:val="20"/>
                <w:szCs w:val="20"/>
              </w:rPr>
            </w:pPr>
            <w:r w:rsidRPr="0056279B">
              <w:rPr>
                <w:rFonts w:cstheme="minorHAnsi"/>
                <w:sz w:val="20"/>
                <w:szCs w:val="20"/>
              </w:rPr>
              <w:t xml:space="preserve">Habitat protection and management </w:t>
            </w:r>
          </w:p>
        </w:tc>
        <w:tc>
          <w:tcPr>
            <w:tcW w:w="6457" w:type="dxa"/>
            <w:shd w:val="clear" w:color="auto" w:fill="DEEAF6" w:themeFill="accent1" w:themeFillTint="33"/>
          </w:tcPr>
          <w:p w14:paraId="76FD70CC" w14:textId="77777777" w:rsidR="0056279B" w:rsidRPr="0056279B" w:rsidRDefault="0056279B" w:rsidP="0056279B">
            <w:pPr>
              <w:pStyle w:val="ListParagraph"/>
              <w:numPr>
                <w:ilvl w:val="0"/>
                <w:numId w:val="3"/>
              </w:numPr>
              <w:spacing w:after="160" w:line="259" w:lineRule="auto"/>
              <w:rPr>
                <w:rFonts w:cstheme="minorHAnsi"/>
                <w:sz w:val="20"/>
                <w:szCs w:val="20"/>
              </w:rPr>
            </w:pPr>
            <w:r w:rsidRPr="0056279B">
              <w:rPr>
                <w:rFonts w:cstheme="minorHAnsi"/>
                <w:sz w:val="20"/>
                <w:szCs w:val="20"/>
              </w:rPr>
              <w:t>Identify and designate protected, conservation and management areas on provincial Crown lands incorporating known WISA breeding territories.</w:t>
            </w:r>
          </w:p>
          <w:p w14:paraId="3FE498B3" w14:textId="73DD3C9D" w:rsidR="0056279B" w:rsidRPr="0056279B" w:rsidRDefault="0056279B" w:rsidP="0056279B">
            <w:pPr>
              <w:pStyle w:val="ListParagraph"/>
              <w:numPr>
                <w:ilvl w:val="0"/>
                <w:numId w:val="3"/>
              </w:numPr>
              <w:rPr>
                <w:rFonts w:cstheme="minorHAnsi"/>
                <w:b/>
                <w:sz w:val="20"/>
                <w:szCs w:val="20"/>
              </w:rPr>
            </w:pPr>
            <w:r w:rsidRPr="0056279B">
              <w:rPr>
                <w:rFonts w:cstheme="minorHAnsi"/>
                <w:sz w:val="20"/>
                <w:szCs w:val="20"/>
              </w:rPr>
              <w:t xml:space="preserve">In accordance with best available information, evaluate and implement, where necessary, changes to land use practices (including directed compliance actions) such that stand and landscape-level functionality for WISA </w:t>
            </w:r>
            <w:proofErr w:type="gramStart"/>
            <w:r w:rsidRPr="0056279B">
              <w:rPr>
                <w:rFonts w:cstheme="minorHAnsi"/>
                <w:sz w:val="20"/>
                <w:szCs w:val="20"/>
              </w:rPr>
              <w:t>is maintained</w:t>
            </w:r>
            <w:proofErr w:type="gramEnd"/>
            <w:r w:rsidRPr="0056279B">
              <w:rPr>
                <w:rFonts w:cstheme="minorHAnsi"/>
                <w:sz w:val="20"/>
                <w:szCs w:val="20"/>
              </w:rPr>
              <w:t>.</w:t>
            </w:r>
          </w:p>
        </w:tc>
      </w:tr>
    </w:tbl>
    <w:p w14:paraId="01602B31" w14:textId="77777777" w:rsidR="004F3267" w:rsidRDefault="004F3267" w:rsidP="0056279B">
      <w:pPr>
        <w:rPr>
          <w:rFonts w:ascii="Arial" w:hAnsi="Arial" w:cs="Arial"/>
          <w:sz w:val="24"/>
        </w:rPr>
      </w:pPr>
    </w:p>
    <w:p w14:paraId="04F92BC5" w14:textId="3500F913" w:rsidR="00D4487D" w:rsidRPr="00D4487D" w:rsidRDefault="005F418B" w:rsidP="0056279B">
      <w:pPr>
        <w:rPr>
          <w:rFonts w:ascii="Arial" w:hAnsi="Arial" w:cs="Arial"/>
          <w:sz w:val="24"/>
        </w:rPr>
      </w:pPr>
      <w:r>
        <w:rPr>
          <w:rFonts w:ascii="Arial" w:hAnsi="Arial" w:cs="Arial"/>
          <w:sz w:val="24"/>
        </w:rPr>
        <w:t xml:space="preserve">Bullet </w:t>
      </w:r>
      <w:r w:rsidR="00D4487D" w:rsidRPr="00D4487D">
        <w:rPr>
          <w:rFonts w:ascii="Arial" w:hAnsi="Arial" w:cs="Arial"/>
          <w:sz w:val="24"/>
        </w:rPr>
        <w:t xml:space="preserve">one in the General Description still needs to </w:t>
      </w:r>
      <w:proofErr w:type="gramStart"/>
      <w:r w:rsidR="00D4487D" w:rsidRPr="00D4487D">
        <w:rPr>
          <w:rFonts w:ascii="Arial" w:hAnsi="Arial" w:cs="Arial"/>
          <w:sz w:val="24"/>
        </w:rPr>
        <w:t>be addressed</w:t>
      </w:r>
      <w:proofErr w:type="gramEnd"/>
      <w:r w:rsidR="00D4487D" w:rsidRPr="00D4487D">
        <w:rPr>
          <w:rFonts w:ascii="Arial" w:hAnsi="Arial" w:cs="Arial"/>
          <w:sz w:val="24"/>
        </w:rPr>
        <w:t>. There is not enough habitat for WISA on the landscape. In t</w:t>
      </w:r>
      <w:r w:rsidR="00085715">
        <w:rPr>
          <w:rFonts w:ascii="Arial" w:hAnsi="Arial" w:cs="Arial"/>
          <w:sz w:val="24"/>
        </w:rPr>
        <w:t xml:space="preserve">erms of densities, the habitat </w:t>
      </w:r>
      <w:r w:rsidR="00D4487D" w:rsidRPr="00D4487D">
        <w:rPr>
          <w:rFonts w:ascii="Arial" w:hAnsi="Arial" w:cs="Arial"/>
          <w:sz w:val="24"/>
        </w:rPr>
        <w:t>modelling matches u</w:t>
      </w:r>
      <w:r w:rsidR="00085715">
        <w:rPr>
          <w:rFonts w:ascii="Arial" w:hAnsi="Arial" w:cs="Arial"/>
          <w:sz w:val="24"/>
        </w:rPr>
        <w:t>p to the model. The question is</w:t>
      </w:r>
      <w:r w:rsidR="00D4487D" w:rsidRPr="00D4487D">
        <w:rPr>
          <w:rFonts w:ascii="Arial" w:hAnsi="Arial" w:cs="Arial"/>
          <w:sz w:val="24"/>
        </w:rPr>
        <w:t xml:space="preserve"> how much of that </w:t>
      </w:r>
      <w:r w:rsidR="00F9202C">
        <w:rPr>
          <w:rFonts w:ascii="Arial" w:hAnsi="Arial" w:cs="Arial"/>
          <w:sz w:val="24"/>
        </w:rPr>
        <w:t xml:space="preserve">do you </w:t>
      </w:r>
      <w:r w:rsidR="00D4487D" w:rsidRPr="00D4487D">
        <w:rPr>
          <w:rFonts w:ascii="Arial" w:hAnsi="Arial" w:cs="Arial"/>
          <w:sz w:val="24"/>
        </w:rPr>
        <w:t xml:space="preserve">need to </w:t>
      </w:r>
      <w:proofErr w:type="gramStart"/>
      <w:r w:rsidR="00D4487D" w:rsidRPr="00D4487D">
        <w:rPr>
          <w:rFonts w:ascii="Arial" w:hAnsi="Arial" w:cs="Arial"/>
          <w:sz w:val="24"/>
        </w:rPr>
        <w:t>protect?</w:t>
      </w:r>
      <w:proofErr w:type="gramEnd"/>
      <w:r w:rsidR="00D4487D" w:rsidRPr="00D4487D">
        <w:rPr>
          <w:rFonts w:ascii="Arial" w:hAnsi="Arial" w:cs="Arial"/>
          <w:sz w:val="24"/>
        </w:rPr>
        <w:t xml:space="preserve"> </w:t>
      </w:r>
      <w:r w:rsidR="004F3267">
        <w:rPr>
          <w:rFonts w:ascii="Arial" w:hAnsi="Arial" w:cs="Arial"/>
          <w:sz w:val="24"/>
        </w:rPr>
        <w:t xml:space="preserve">Once the habitat is lost, it </w:t>
      </w:r>
      <w:proofErr w:type="gramStart"/>
      <w:r w:rsidR="004F3267">
        <w:rPr>
          <w:rFonts w:ascii="Arial" w:hAnsi="Arial" w:cs="Arial"/>
          <w:sz w:val="24"/>
        </w:rPr>
        <w:t>is not replaced</w:t>
      </w:r>
      <w:proofErr w:type="gramEnd"/>
      <w:r w:rsidR="004F3267">
        <w:rPr>
          <w:rFonts w:ascii="Arial" w:hAnsi="Arial" w:cs="Arial"/>
          <w:sz w:val="24"/>
        </w:rPr>
        <w:t>. There is no spare habitat.</w:t>
      </w:r>
    </w:p>
    <w:p w14:paraId="2BEB60C5" w14:textId="647C597E" w:rsidR="00D4487D" w:rsidRDefault="00D4487D" w:rsidP="0056279B">
      <w:pPr>
        <w:rPr>
          <w:rFonts w:ascii="Arial" w:hAnsi="Arial" w:cs="Arial"/>
          <w:b/>
          <w:sz w:val="24"/>
        </w:rPr>
      </w:pPr>
      <w:r w:rsidRPr="00D4487D">
        <w:rPr>
          <w:rFonts w:ascii="Arial" w:hAnsi="Arial" w:cs="Arial"/>
          <w:b/>
          <w:sz w:val="24"/>
          <w:highlight w:val="yellow"/>
          <w:u w:val="single"/>
        </w:rPr>
        <w:t>Action Item</w:t>
      </w:r>
      <w:r w:rsidRPr="00D4487D">
        <w:rPr>
          <w:rFonts w:ascii="Arial" w:hAnsi="Arial" w:cs="Arial"/>
          <w:b/>
          <w:sz w:val="24"/>
          <w:highlight w:val="yellow"/>
        </w:rPr>
        <w:t xml:space="preserve">: </w:t>
      </w:r>
      <w:r w:rsidR="0050123A" w:rsidRPr="00360086">
        <w:rPr>
          <w:rFonts w:ascii="Arial" w:hAnsi="Arial" w:cs="Arial"/>
          <w:b/>
          <w:sz w:val="24"/>
        </w:rPr>
        <w:t>Determine what</w:t>
      </w:r>
      <w:r w:rsidRPr="00360086">
        <w:rPr>
          <w:rFonts w:ascii="Arial" w:hAnsi="Arial" w:cs="Arial"/>
          <w:b/>
          <w:sz w:val="24"/>
        </w:rPr>
        <w:t xml:space="preserve"> is actually protected vs. crown, private, etc. (Lisa)</w:t>
      </w:r>
      <w:r>
        <w:rPr>
          <w:rFonts w:ascii="Arial" w:hAnsi="Arial" w:cs="Arial"/>
          <w:b/>
          <w:sz w:val="24"/>
        </w:rPr>
        <w:t xml:space="preserve"> </w:t>
      </w:r>
    </w:p>
    <w:p w14:paraId="58A2B078" w14:textId="27F3C1CD" w:rsidR="003E0D8B" w:rsidRDefault="008931B3" w:rsidP="0056279B">
      <w:pPr>
        <w:rPr>
          <w:rFonts w:ascii="Arial" w:hAnsi="Arial" w:cs="Arial"/>
          <w:b/>
          <w:color w:val="FF0000"/>
          <w:sz w:val="24"/>
          <w:szCs w:val="24"/>
        </w:rPr>
      </w:pPr>
      <w:r w:rsidRPr="00F9202C">
        <w:rPr>
          <w:rFonts w:ascii="Arial" w:hAnsi="Arial" w:cs="Arial"/>
          <w:b/>
          <w:sz w:val="24"/>
          <w:szCs w:val="24"/>
          <w:highlight w:val="yellow"/>
        </w:rPr>
        <w:t>2018 Action</w:t>
      </w:r>
      <w:r w:rsidR="00F9202C" w:rsidRPr="00F9202C">
        <w:rPr>
          <w:rFonts w:ascii="Arial" w:hAnsi="Arial" w:cs="Arial"/>
          <w:b/>
          <w:sz w:val="24"/>
          <w:szCs w:val="24"/>
          <w:highlight w:val="yellow"/>
        </w:rPr>
        <w:t xml:space="preserve"> </w:t>
      </w:r>
      <w:r w:rsidR="00F9202C" w:rsidRPr="00F9202C">
        <w:rPr>
          <w:rFonts w:ascii="Arial" w:hAnsi="Arial" w:cs="Arial"/>
          <w:b/>
          <w:color w:val="FF0000"/>
          <w:sz w:val="24"/>
          <w:szCs w:val="24"/>
          <w:highlight w:val="yellow"/>
          <w:u w:val="single"/>
        </w:rPr>
        <w:t>Ongoing</w:t>
      </w:r>
      <w:r w:rsidRPr="008931B3">
        <w:rPr>
          <w:rFonts w:ascii="Arial" w:hAnsi="Arial" w:cs="Arial"/>
          <w:b/>
          <w:sz w:val="24"/>
          <w:szCs w:val="24"/>
        </w:rPr>
        <w:t>:</w:t>
      </w:r>
      <w:r w:rsidRPr="008931B3">
        <w:rPr>
          <w:rFonts w:ascii="Arial" w:hAnsi="Arial" w:cs="Arial"/>
          <w:sz w:val="24"/>
          <w:szCs w:val="24"/>
        </w:rPr>
        <w:t xml:space="preserve"> </w:t>
      </w:r>
      <w:r w:rsidRPr="00711C26">
        <w:rPr>
          <w:rFonts w:ascii="Arial" w:hAnsi="Arial" w:cs="Arial"/>
          <w:b/>
          <w:sz w:val="24"/>
          <w:szCs w:val="24"/>
        </w:rPr>
        <w:t xml:space="preserve">Rob Stewart to follow-up with Brian </w:t>
      </w:r>
      <w:proofErr w:type="spellStart"/>
      <w:r w:rsidRPr="00711C26">
        <w:rPr>
          <w:rFonts w:ascii="Arial" w:hAnsi="Arial" w:cs="Arial"/>
          <w:b/>
          <w:sz w:val="24"/>
          <w:szCs w:val="24"/>
        </w:rPr>
        <w:t>Drobe</w:t>
      </w:r>
      <w:proofErr w:type="spellEnd"/>
      <w:r w:rsidRPr="00711C26">
        <w:rPr>
          <w:rFonts w:ascii="Arial" w:hAnsi="Arial" w:cs="Arial"/>
          <w:b/>
          <w:sz w:val="24"/>
          <w:szCs w:val="24"/>
        </w:rPr>
        <w:t xml:space="preserve"> to organize a field visit </w:t>
      </w:r>
      <w:r w:rsidR="00635DAC">
        <w:rPr>
          <w:rFonts w:ascii="Arial" w:hAnsi="Arial" w:cs="Arial"/>
          <w:b/>
          <w:sz w:val="24"/>
          <w:szCs w:val="24"/>
        </w:rPr>
        <w:t xml:space="preserve">[also as part of group tour] </w:t>
      </w:r>
      <w:r w:rsidRPr="00711C26">
        <w:rPr>
          <w:rFonts w:ascii="Arial" w:hAnsi="Arial" w:cs="Arial"/>
          <w:b/>
          <w:sz w:val="24"/>
          <w:szCs w:val="24"/>
        </w:rPr>
        <w:t>and explore WHAs, cut-blocks with and without Best Management Practice prescriptions, pre- and post-treatment, and how this relates to the proposed changes.</w:t>
      </w:r>
      <w:r>
        <w:rPr>
          <w:rFonts w:ascii="Arial" w:hAnsi="Arial" w:cs="Arial"/>
          <w:sz w:val="24"/>
          <w:szCs w:val="24"/>
        </w:rPr>
        <w:t xml:space="preserve"> </w:t>
      </w:r>
    </w:p>
    <w:p w14:paraId="13EA76A9" w14:textId="49758140" w:rsidR="008931B3" w:rsidRPr="003E0D8B" w:rsidRDefault="008931B3" w:rsidP="0056279B">
      <w:pPr>
        <w:rPr>
          <w:rFonts w:ascii="Arial" w:hAnsi="Arial" w:cs="Arial"/>
          <w:sz w:val="24"/>
          <w:szCs w:val="24"/>
        </w:rPr>
      </w:pPr>
      <w:r w:rsidRPr="003E0D8B">
        <w:rPr>
          <w:rFonts w:ascii="Arial" w:hAnsi="Arial" w:cs="Arial"/>
          <w:b/>
          <w:sz w:val="24"/>
          <w:szCs w:val="24"/>
          <w:highlight w:val="yellow"/>
          <w:u w:val="single"/>
        </w:rPr>
        <w:t>Action Item</w:t>
      </w:r>
      <w:r w:rsidRPr="003E0D8B">
        <w:rPr>
          <w:rFonts w:ascii="Arial" w:hAnsi="Arial" w:cs="Arial"/>
          <w:b/>
          <w:sz w:val="24"/>
          <w:szCs w:val="24"/>
          <w:highlight w:val="yellow"/>
        </w:rPr>
        <w:t>:</w:t>
      </w:r>
      <w:r w:rsidR="000A4161">
        <w:rPr>
          <w:rFonts w:ascii="Arial" w:hAnsi="Arial" w:cs="Arial"/>
          <w:b/>
          <w:sz w:val="24"/>
          <w:szCs w:val="24"/>
        </w:rPr>
        <w:t xml:space="preserve"> T</w:t>
      </w:r>
      <w:r w:rsidR="00C9684E">
        <w:rPr>
          <w:rFonts w:ascii="Arial" w:hAnsi="Arial" w:cs="Arial"/>
          <w:b/>
          <w:sz w:val="24"/>
          <w:szCs w:val="24"/>
        </w:rPr>
        <w:t xml:space="preserve">our </w:t>
      </w:r>
      <w:r w:rsidR="000A4161">
        <w:rPr>
          <w:rFonts w:ascii="Arial" w:hAnsi="Arial" w:cs="Arial"/>
          <w:b/>
          <w:sz w:val="24"/>
          <w:szCs w:val="24"/>
        </w:rPr>
        <w:t>organized by</w:t>
      </w:r>
      <w:r w:rsidRPr="003E0D8B">
        <w:rPr>
          <w:rFonts w:ascii="Arial" w:hAnsi="Arial" w:cs="Arial"/>
          <w:b/>
          <w:sz w:val="24"/>
          <w:szCs w:val="24"/>
        </w:rPr>
        <w:t xml:space="preserve"> Wendy, Peter</w:t>
      </w:r>
      <w:r w:rsidR="00C9684E">
        <w:rPr>
          <w:rFonts w:ascii="Arial" w:hAnsi="Arial" w:cs="Arial"/>
          <w:b/>
          <w:sz w:val="24"/>
          <w:szCs w:val="24"/>
        </w:rPr>
        <w:t>,</w:t>
      </w:r>
      <w:r w:rsidRPr="003E0D8B">
        <w:rPr>
          <w:rFonts w:ascii="Arial" w:hAnsi="Arial" w:cs="Arial"/>
          <w:b/>
          <w:sz w:val="24"/>
          <w:szCs w:val="24"/>
        </w:rPr>
        <w:t xml:space="preserve"> and Rob (see above action item </w:t>
      </w:r>
      <w:r w:rsidR="00B21906" w:rsidRPr="003E0D8B">
        <w:rPr>
          <w:rFonts w:ascii="Arial" w:hAnsi="Arial" w:cs="Arial"/>
          <w:b/>
          <w:sz w:val="24"/>
          <w:szCs w:val="24"/>
        </w:rPr>
        <w:t>Re</w:t>
      </w:r>
      <w:r w:rsidRPr="003E0D8B">
        <w:rPr>
          <w:rFonts w:ascii="Arial" w:hAnsi="Arial" w:cs="Arial"/>
          <w:b/>
          <w:sz w:val="24"/>
          <w:szCs w:val="24"/>
        </w:rPr>
        <w:t>. field tour).</w:t>
      </w:r>
      <w:r w:rsidRPr="003E0D8B">
        <w:rPr>
          <w:rFonts w:ascii="Arial" w:hAnsi="Arial" w:cs="Arial"/>
          <w:sz w:val="24"/>
          <w:szCs w:val="24"/>
        </w:rPr>
        <w:t xml:space="preserve"> </w:t>
      </w:r>
    </w:p>
    <w:p w14:paraId="3EAADACE" w14:textId="2362DE21" w:rsidR="008931B3" w:rsidRDefault="008931B3" w:rsidP="0056279B">
      <w:pPr>
        <w:rPr>
          <w:rFonts w:ascii="Arial" w:hAnsi="Arial" w:cs="Arial"/>
          <w:b/>
          <w:color w:val="FF0000"/>
          <w:sz w:val="24"/>
          <w:szCs w:val="24"/>
        </w:rPr>
      </w:pPr>
      <w:r w:rsidRPr="008931B3">
        <w:rPr>
          <w:rFonts w:ascii="Arial" w:hAnsi="Arial" w:cs="Arial"/>
          <w:b/>
          <w:sz w:val="24"/>
          <w:szCs w:val="24"/>
        </w:rPr>
        <w:t>2018 Action</w:t>
      </w:r>
      <w:r w:rsidRPr="008931B3">
        <w:rPr>
          <w:rFonts w:ascii="Arial" w:hAnsi="Arial" w:cs="Arial"/>
          <w:sz w:val="24"/>
          <w:szCs w:val="24"/>
        </w:rPr>
        <w:t>: Rob Stewart to circulate draft document on new WHA</w:t>
      </w:r>
      <w:r w:rsidR="00C733C9">
        <w:rPr>
          <w:rFonts w:ascii="Arial" w:hAnsi="Arial" w:cs="Arial"/>
          <w:sz w:val="24"/>
          <w:szCs w:val="24"/>
        </w:rPr>
        <w:t>s</w:t>
      </w:r>
      <w:r w:rsidRPr="008931B3">
        <w:rPr>
          <w:rFonts w:ascii="Arial" w:hAnsi="Arial" w:cs="Arial"/>
          <w:sz w:val="24"/>
          <w:szCs w:val="24"/>
        </w:rPr>
        <w:t xml:space="preserve"> proposed for Okanagan. </w:t>
      </w:r>
      <w:r w:rsidRPr="008931B3">
        <w:rPr>
          <w:rFonts w:ascii="Arial" w:hAnsi="Arial" w:cs="Arial"/>
          <w:b/>
          <w:color w:val="FF0000"/>
          <w:sz w:val="24"/>
          <w:szCs w:val="24"/>
          <w:u w:val="single"/>
        </w:rPr>
        <w:t>Ongoing</w:t>
      </w:r>
      <w:r>
        <w:rPr>
          <w:rFonts w:ascii="Arial" w:hAnsi="Arial" w:cs="Arial"/>
          <w:b/>
          <w:color w:val="FF0000"/>
          <w:sz w:val="24"/>
          <w:szCs w:val="24"/>
        </w:rPr>
        <w:t>. See action item above. Rob will circulate</w:t>
      </w:r>
      <w:r w:rsidR="00C733C9">
        <w:rPr>
          <w:rFonts w:ascii="Arial" w:hAnsi="Arial" w:cs="Arial"/>
          <w:b/>
          <w:color w:val="FF0000"/>
          <w:sz w:val="24"/>
          <w:szCs w:val="24"/>
        </w:rPr>
        <w:t xml:space="preserve"> for comment</w:t>
      </w:r>
      <w:r>
        <w:rPr>
          <w:rFonts w:ascii="Arial" w:hAnsi="Arial" w:cs="Arial"/>
          <w:b/>
          <w:color w:val="FF0000"/>
          <w:sz w:val="24"/>
          <w:szCs w:val="24"/>
        </w:rPr>
        <w:t>, including KML</w:t>
      </w:r>
    </w:p>
    <w:p w14:paraId="1C871AAE" w14:textId="6165AFBF" w:rsidR="008931B3" w:rsidRDefault="008931B3" w:rsidP="008931B3">
      <w:pPr>
        <w:rPr>
          <w:rFonts w:ascii="Arial" w:hAnsi="Arial" w:cs="Arial"/>
          <w:b/>
          <w:color w:val="FF0000"/>
          <w:sz w:val="24"/>
        </w:rPr>
      </w:pPr>
      <w:r w:rsidRPr="008931B3">
        <w:rPr>
          <w:rFonts w:ascii="Arial" w:hAnsi="Arial" w:cs="Arial"/>
          <w:sz w:val="24"/>
        </w:rPr>
        <w:t xml:space="preserve">Les </w:t>
      </w:r>
      <w:proofErr w:type="spellStart"/>
      <w:r w:rsidRPr="008931B3">
        <w:rPr>
          <w:rFonts w:ascii="Arial" w:hAnsi="Arial" w:cs="Arial"/>
          <w:sz w:val="24"/>
        </w:rPr>
        <w:t>Gyug</w:t>
      </w:r>
      <w:proofErr w:type="spellEnd"/>
      <w:r w:rsidRPr="008931B3">
        <w:rPr>
          <w:rFonts w:ascii="Arial" w:hAnsi="Arial" w:cs="Arial"/>
          <w:sz w:val="24"/>
        </w:rPr>
        <w:t xml:space="preserve"> has basal area available and </w:t>
      </w:r>
      <w:proofErr w:type="spellStart"/>
      <w:r w:rsidRPr="008931B3">
        <w:rPr>
          <w:rFonts w:ascii="Arial" w:hAnsi="Arial" w:cs="Arial"/>
          <w:sz w:val="24"/>
        </w:rPr>
        <w:t>dbh</w:t>
      </w:r>
      <w:proofErr w:type="spellEnd"/>
      <w:r w:rsidRPr="008931B3">
        <w:rPr>
          <w:rFonts w:ascii="Arial" w:hAnsi="Arial" w:cs="Arial"/>
          <w:sz w:val="24"/>
        </w:rPr>
        <w:t xml:space="preserve"> distributions to examine maximum gap size.</w:t>
      </w:r>
      <w:r>
        <w:rPr>
          <w:rFonts w:ascii="Arial" w:hAnsi="Arial" w:cs="Arial"/>
          <w:sz w:val="24"/>
        </w:rPr>
        <w:t xml:space="preserve"> </w:t>
      </w:r>
    </w:p>
    <w:p w14:paraId="6E4E8B73" w14:textId="128DBFEE" w:rsidR="008931B3" w:rsidRDefault="008931B3" w:rsidP="008931B3">
      <w:pPr>
        <w:rPr>
          <w:rFonts w:ascii="Arial" w:hAnsi="Arial" w:cs="Arial"/>
          <w:sz w:val="24"/>
        </w:rPr>
      </w:pPr>
      <w:r>
        <w:rPr>
          <w:rFonts w:ascii="Arial" w:hAnsi="Arial" w:cs="Arial"/>
          <w:sz w:val="24"/>
        </w:rPr>
        <w:t xml:space="preserve">“Gap size” refers to gaps WISA will cross (i.e., gap in canopy). There are </w:t>
      </w:r>
      <w:r w:rsidR="00B21906">
        <w:rPr>
          <w:rFonts w:ascii="Arial" w:hAnsi="Arial" w:cs="Arial"/>
          <w:sz w:val="24"/>
        </w:rPr>
        <w:t>virtually</w:t>
      </w:r>
      <w:r>
        <w:rPr>
          <w:rFonts w:ascii="Arial" w:hAnsi="Arial" w:cs="Arial"/>
          <w:sz w:val="24"/>
        </w:rPr>
        <w:t xml:space="preserve"> no nests more than 140m from a forest. </w:t>
      </w:r>
      <w:r w:rsidR="00B21906">
        <w:rPr>
          <w:rFonts w:ascii="Arial" w:hAnsi="Arial" w:cs="Arial"/>
          <w:sz w:val="24"/>
        </w:rPr>
        <w:t>Generally,</w:t>
      </w:r>
      <w:r>
        <w:rPr>
          <w:rFonts w:ascii="Arial" w:hAnsi="Arial" w:cs="Arial"/>
          <w:sz w:val="24"/>
        </w:rPr>
        <w:t xml:space="preserve"> if gaps are more than 140m the birds will </w:t>
      </w:r>
      <w:r w:rsidR="00C733C9">
        <w:rPr>
          <w:rFonts w:ascii="Arial" w:hAnsi="Arial" w:cs="Arial"/>
          <w:sz w:val="24"/>
        </w:rPr>
        <w:t>fly around the edge</w:t>
      </w:r>
      <w:r>
        <w:rPr>
          <w:rFonts w:ascii="Arial" w:hAnsi="Arial" w:cs="Arial"/>
          <w:sz w:val="24"/>
        </w:rPr>
        <w:t>. This needs to go in</w:t>
      </w:r>
      <w:r w:rsidR="0050123A">
        <w:rPr>
          <w:rFonts w:ascii="Arial" w:hAnsi="Arial" w:cs="Arial"/>
          <w:sz w:val="24"/>
        </w:rPr>
        <w:t xml:space="preserve">to </w:t>
      </w:r>
      <w:r w:rsidR="00C733C9">
        <w:rPr>
          <w:rFonts w:ascii="Arial" w:hAnsi="Arial" w:cs="Arial"/>
          <w:sz w:val="24"/>
        </w:rPr>
        <w:t xml:space="preserve">the </w:t>
      </w:r>
      <w:r w:rsidR="0050123A">
        <w:rPr>
          <w:rFonts w:ascii="Arial" w:hAnsi="Arial" w:cs="Arial"/>
          <w:sz w:val="24"/>
        </w:rPr>
        <w:t xml:space="preserve">BMPs. </w:t>
      </w:r>
    </w:p>
    <w:p w14:paraId="3B9B5996" w14:textId="448F6BFA" w:rsidR="008931B3" w:rsidRPr="008931B3" w:rsidRDefault="008931B3" w:rsidP="008931B3">
      <w:pPr>
        <w:rPr>
          <w:rFonts w:ascii="Arial" w:hAnsi="Arial" w:cs="Arial"/>
          <w:b/>
          <w:sz w:val="24"/>
        </w:rPr>
      </w:pPr>
      <w:r w:rsidRPr="008931B3">
        <w:rPr>
          <w:rFonts w:ascii="Arial" w:hAnsi="Arial" w:cs="Arial"/>
          <w:b/>
          <w:sz w:val="24"/>
          <w:highlight w:val="yellow"/>
          <w:u w:val="single"/>
        </w:rPr>
        <w:t>Action item</w:t>
      </w:r>
      <w:r w:rsidRPr="008931B3">
        <w:rPr>
          <w:rFonts w:ascii="Arial" w:hAnsi="Arial" w:cs="Arial"/>
          <w:b/>
          <w:sz w:val="24"/>
          <w:highlight w:val="yellow"/>
        </w:rPr>
        <w:t>:</w:t>
      </w:r>
      <w:r w:rsidR="00C9684E">
        <w:rPr>
          <w:rFonts w:ascii="Arial" w:hAnsi="Arial" w:cs="Arial"/>
          <w:b/>
          <w:sz w:val="24"/>
        </w:rPr>
        <w:t xml:space="preserve"> Les </w:t>
      </w:r>
      <w:r w:rsidR="004F3267">
        <w:rPr>
          <w:rFonts w:ascii="Arial" w:hAnsi="Arial" w:cs="Arial"/>
          <w:b/>
          <w:sz w:val="24"/>
        </w:rPr>
        <w:t>to provide gap</w:t>
      </w:r>
      <w:r w:rsidR="00C9684E">
        <w:rPr>
          <w:rFonts w:ascii="Arial" w:hAnsi="Arial" w:cs="Arial"/>
          <w:b/>
          <w:sz w:val="24"/>
        </w:rPr>
        <w:t xml:space="preserve"> size</w:t>
      </w:r>
      <w:r w:rsidRPr="008931B3">
        <w:rPr>
          <w:rFonts w:ascii="Arial" w:hAnsi="Arial" w:cs="Arial"/>
          <w:b/>
          <w:sz w:val="24"/>
        </w:rPr>
        <w:t xml:space="preserve"> limits and data. (This information should go into BMPs)</w:t>
      </w:r>
      <w:r w:rsidR="00C9684E">
        <w:rPr>
          <w:rFonts w:ascii="Arial" w:hAnsi="Arial" w:cs="Arial"/>
          <w:b/>
          <w:sz w:val="24"/>
        </w:rPr>
        <w:t>.</w:t>
      </w:r>
    </w:p>
    <w:p w14:paraId="06F8670F" w14:textId="15140E07" w:rsidR="008931B3" w:rsidRDefault="008931B3" w:rsidP="0056279B">
      <w:pPr>
        <w:rPr>
          <w:rFonts w:ascii="Arial" w:hAnsi="Arial" w:cs="Arial"/>
          <w:b/>
          <w:color w:val="FF0000"/>
          <w:sz w:val="24"/>
          <w:szCs w:val="24"/>
        </w:rPr>
      </w:pPr>
    </w:p>
    <w:p w14:paraId="3D6AE71A" w14:textId="4930B200" w:rsidR="004F3267" w:rsidRDefault="004F3267" w:rsidP="0056279B">
      <w:pPr>
        <w:rPr>
          <w:rFonts w:ascii="Arial" w:hAnsi="Arial" w:cs="Arial"/>
          <w:b/>
          <w:color w:val="FF0000"/>
          <w:sz w:val="24"/>
          <w:szCs w:val="24"/>
        </w:rPr>
      </w:pPr>
    </w:p>
    <w:p w14:paraId="6C2996DE" w14:textId="77777777" w:rsidR="004F3267" w:rsidRDefault="004F3267" w:rsidP="0056279B">
      <w:pPr>
        <w:rPr>
          <w:rFonts w:ascii="Arial" w:hAnsi="Arial" w:cs="Arial"/>
          <w:b/>
          <w:color w:val="FF0000"/>
          <w:sz w:val="24"/>
          <w:szCs w:val="24"/>
        </w:rPr>
      </w:pPr>
    </w:p>
    <w:p w14:paraId="7A9402FB" w14:textId="77777777" w:rsidR="00C733C9" w:rsidRPr="008931B3" w:rsidRDefault="00C733C9" w:rsidP="0056279B">
      <w:pPr>
        <w:rPr>
          <w:rFonts w:ascii="Arial" w:hAnsi="Arial" w:cs="Arial"/>
          <w:b/>
          <w:color w:val="FF0000"/>
          <w:sz w:val="24"/>
          <w:szCs w:val="24"/>
        </w:rPr>
      </w:pPr>
    </w:p>
    <w:tbl>
      <w:tblPr>
        <w:tblStyle w:val="TableGrid"/>
        <w:tblW w:w="0" w:type="auto"/>
        <w:tblLook w:val="04A0" w:firstRow="1" w:lastRow="0" w:firstColumn="1" w:lastColumn="0" w:noHBand="0" w:noVBand="1"/>
      </w:tblPr>
      <w:tblGrid>
        <w:gridCol w:w="5240"/>
        <w:gridCol w:w="1701"/>
        <w:gridCol w:w="2552"/>
        <w:gridCol w:w="4897"/>
      </w:tblGrid>
      <w:tr w:rsidR="008931B3" w14:paraId="6447F7EF" w14:textId="77777777" w:rsidTr="00FF2A20">
        <w:trPr>
          <w:trHeight w:val="485"/>
        </w:trPr>
        <w:tc>
          <w:tcPr>
            <w:tcW w:w="5240" w:type="dxa"/>
            <w:shd w:val="clear" w:color="auto" w:fill="DEEAF6" w:themeFill="accent1" w:themeFillTint="33"/>
          </w:tcPr>
          <w:p w14:paraId="45298C9B" w14:textId="06976E38" w:rsidR="008931B3" w:rsidRDefault="008931B3" w:rsidP="008931B3">
            <w:pPr>
              <w:rPr>
                <w:rFonts w:ascii="Arial" w:hAnsi="Arial" w:cs="Arial"/>
                <w:b/>
                <w:sz w:val="24"/>
              </w:rPr>
            </w:pPr>
            <w:r w:rsidRPr="00367B18">
              <w:rPr>
                <w:rFonts w:ascii="Arial" w:hAnsi="Arial" w:cs="Arial"/>
                <w:b/>
              </w:rPr>
              <w:lastRenderedPageBreak/>
              <w:t>Threat or Limitation</w:t>
            </w:r>
          </w:p>
        </w:tc>
        <w:tc>
          <w:tcPr>
            <w:tcW w:w="1701" w:type="dxa"/>
            <w:shd w:val="clear" w:color="auto" w:fill="DEEAF6" w:themeFill="accent1" w:themeFillTint="33"/>
          </w:tcPr>
          <w:p w14:paraId="66040041" w14:textId="7A6C1888" w:rsidR="008931B3" w:rsidRDefault="008931B3" w:rsidP="008931B3">
            <w:pPr>
              <w:rPr>
                <w:rFonts w:ascii="Arial" w:hAnsi="Arial" w:cs="Arial"/>
                <w:b/>
                <w:sz w:val="24"/>
              </w:rPr>
            </w:pPr>
            <w:r w:rsidRPr="00367B18">
              <w:rPr>
                <w:rFonts w:ascii="Arial" w:hAnsi="Arial" w:cs="Arial"/>
                <w:b/>
              </w:rPr>
              <w:t>Priority</w:t>
            </w:r>
          </w:p>
        </w:tc>
        <w:tc>
          <w:tcPr>
            <w:tcW w:w="2552" w:type="dxa"/>
            <w:shd w:val="clear" w:color="auto" w:fill="DEEAF6" w:themeFill="accent1" w:themeFillTint="33"/>
          </w:tcPr>
          <w:p w14:paraId="428AB7AC" w14:textId="1FF61078" w:rsidR="008931B3" w:rsidRDefault="008931B3" w:rsidP="008931B3">
            <w:pPr>
              <w:rPr>
                <w:rFonts w:ascii="Arial" w:hAnsi="Arial" w:cs="Arial"/>
                <w:b/>
                <w:sz w:val="24"/>
              </w:rPr>
            </w:pPr>
            <w:r>
              <w:rPr>
                <w:rFonts w:ascii="Arial" w:hAnsi="Arial" w:cs="Arial"/>
                <w:b/>
              </w:rPr>
              <w:t xml:space="preserve">Broad Strategy to Recovery </w:t>
            </w:r>
          </w:p>
        </w:tc>
        <w:tc>
          <w:tcPr>
            <w:tcW w:w="4897" w:type="dxa"/>
            <w:shd w:val="clear" w:color="auto" w:fill="DEEAF6" w:themeFill="accent1" w:themeFillTint="33"/>
          </w:tcPr>
          <w:p w14:paraId="5EB51733" w14:textId="3DE29732" w:rsidR="008931B3" w:rsidRDefault="008931B3" w:rsidP="008931B3">
            <w:pPr>
              <w:rPr>
                <w:rFonts w:ascii="Arial" w:hAnsi="Arial" w:cs="Arial"/>
                <w:b/>
                <w:sz w:val="24"/>
              </w:rPr>
            </w:pPr>
            <w:r w:rsidRPr="00367B18">
              <w:rPr>
                <w:rFonts w:ascii="Arial" w:hAnsi="Arial" w:cs="Arial"/>
                <w:b/>
              </w:rPr>
              <w:t>General Description</w:t>
            </w:r>
          </w:p>
        </w:tc>
      </w:tr>
      <w:tr w:rsidR="008931B3" w14:paraId="765FDADA" w14:textId="77777777" w:rsidTr="00FF2A20">
        <w:tc>
          <w:tcPr>
            <w:tcW w:w="5240" w:type="dxa"/>
            <w:shd w:val="clear" w:color="auto" w:fill="DEEAF6" w:themeFill="accent1" w:themeFillTint="33"/>
          </w:tcPr>
          <w:p w14:paraId="4C220F49" w14:textId="77777777" w:rsidR="008931B3" w:rsidRPr="00C8325E" w:rsidRDefault="008931B3" w:rsidP="008931B3">
            <w:pPr>
              <w:pStyle w:val="ListParagraph"/>
              <w:numPr>
                <w:ilvl w:val="0"/>
                <w:numId w:val="1"/>
              </w:numPr>
              <w:jc w:val="both"/>
              <w:rPr>
                <w:sz w:val="20"/>
              </w:rPr>
            </w:pPr>
            <w:r w:rsidRPr="00C8325E">
              <w:rPr>
                <w:sz w:val="20"/>
              </w:rPr>
              <w:t>Commercial forest harvesting;</w:t>
            </w:r>
          </w:p>
          <w:p w14:paraId="51B14A2C" w14:textId="77777777" w:rsidR="008931B3" w:rsidRPr="00C8325E" w:rsidRDefault="008931B3" w:rsidP="008931B3">
            <w:pPr>
              <w:pStyle w:val="ListParagraph"/>
              <w:numPr>
                <w:ilvl w:val="0"/>
                <w:numId w:val="1"/>
              </w:numPr>
              <w:rPr>
                <w:sz w:val="20"/>
              </w:rPr>
            </w:pPr>
            <w:r w:rsidRPr="00C8325E">
              <w:rPr>
                <w:sz w:val="20"/>
              </w:rPr>
              <w:t>Removal of “dangerous trees”;</w:t>
            </w:r>
          </w:p>
          <w:p w14:paraId="19774DFB" w14:textId="77777777" w:rsidR="008931B3" w:rsidRPr="00C8325E" w:rsidRDefault="008931B3" w:rsidP="008931B3">
            <w:pPr>
              <w:pStyle w:val="ListParagraph"/>
              <w:numPr>
                <w:ilvl w:val="0"/>
                <w:numId w:val="1"/>
              </w:numPr>
              <w:rPr>
                <w:sz w:val="20"/>
              </w:rPr>
            </w:pPr>
            <w:r w:rsidRPr="00C8325E">
              <w:rPr>
                <w:sz w:val="20"/>
              </w:rPr>
              <w:t>Salvage logging;</w:t>
            </w:r>
          </w:p>
          <w:p w14:paraId="10F7616A" w14:textId="77777777" w:rsidR="008931B3" w:rsidRPr="00C8325E" w:rsidRDefault="008931B3" w:rsidP="008931B3">
            <w:pPr>
              <w:pStyle w:val="ListParagraph"/>
              <w:numPr>
                <w:ilvl w:val="0"/>
                <w:numId w:val="1"/>
              </w:numPr>
              <w:rPr>
                <w:sz w:val="20"/>
              </w:rPr>
            </w:pPr>
            <w:r w:rsidRPr="00C8325E">
              <w:rPr>
                <w:sz w:val="20"/>
              </w:rPr>
              <w:t>Firewood Collections;</w:t>
            </w:r>
          </w:p>
          <w:p w14:paraId="37FF880E" w14:textId="7D60E111" w:rsidR="008931B3" w:rsidRDefault="008931B3" w:rsidP="008931B3">
            <w:pPr>
              <w:rPr>
                <w:rFonts w:ascii="Arial" w:hAnsi="Arial" w:cs="Arial"/>
                <w:b/>
                <w:sz w:val="24"/>
              </w:rPr>
            </w:pPr>
            <w:r w:rsidRPr="00C8325E">
              <w:rPr>
                <w:sz w:val="20"/>
              </w:rPr>
              <w:t>Stand replacing wildfire/fire suppression</w:t>
            </w:r>
          </w:p>
        </w:tc>
        <w:tc>
          <w:tcPr>
            <w:tcW w:w="1701" w:type="dxa"/>
            <w:shd w:val="clear" w:color="auto" w:fill="DEEAF6" w:themeFill="accent1" w:themeFillTint="33"/>
          </w:tcPr>
          <w:p w14:paraId="61136111" w14:textId="08A746E9" w:rsidR="008931B3" w:rsidRDefault="008931B3" w:rsidP="008931B3">
            <w:pPr>
              <w:rPr>
                <w:rFonts w:ascii="Arial" w:hAnsi="Arial" w:cs="Arial"/>
                <w:b/>
                <w:sz w:val="24"/>
              </w:rPr>
            </w:pPr>
            <w:r w:rsidRPr="00C8325E">
              <w:rPr>
                <w:sz w:val="20"/>
              </w:rPr>
              <w:t>Urgent</w:t>
            </w:r>
            <w:r>
              <w:t xml:space="preserve"> </w:t>
            </w:r>
          </w:p>
        </w:tc>
        <w:tc>
          <w:tcPr>
            <w:tcW w:w="2552" w:type="dxa"/>
            <w:shd w:val="clear" w:color="auto" w:fill="DEEAF6" w:themeFill="accent1" w:themeFillTint="33"/>
          </w:tcPr>
          <w:p w14:paraId="3F7FBD2A" w14:textId="14580455" w:rsidR="008931B3" w:rsidRDefault="008931B3" w:rsidP="008931B3">
            <w:pPr>
              <w:rPr>
                <w:rFonts w:ascii="Arial" w:hAnsi="Arial" w:cs="Arial"/>
                <w:b/>
                <w:sz w:val="24"/>
              </w:rPr>
            </w:pPr>
            <w:r w:rsidRPr="00C8325E">
              <w:rPr>
                <w:sz w:val="20"/>
              </w:rPr>
              <w:t xml:space="preserve">Habitat protection and management </w:t>
            </w:r>
          </w:p>
        </w:tc>
        <w:tc>
          <w:tcPr>
            <w:tcW w:w="4897" w:type="dxa"/>
            <w:shd w:val="clear" w:color="auto" w:fill="DEEAF6" w:themeFill="accent1" w:themeFillTint="33"/>
          </w:tcPr>
          <w:p w14:paraId="2288D4FE" w14:textId="0FAAE063" w:rsidR="008931B3" w:rsidRDefault="008931B3" w:rsidP="008931B3">
            <w:pPr>
              <w:rPr>
                <w:rFonts w:ascii="Arial" w:hAnsi="Arial" w:cs="Arial"/>
                <w:b/>
                <w:sz w:val="24"/>
              </w:rPr>
            </w:pPr>
            <w:r w:rsidRPr="00073055">
              <w:rPr>
                <w:sz w:val="20"/>
              </w:rPr>
              <w:t>Evaluate the effectiveness of current forest management activities (e.g., partial harvest systems) in maintaining or enhancing habitat and support implementation of those that are effective.</w:t>
            </w:r>
          </w:p>
        </w:tc>
      </w:tr>
    </w:tbl>
    <w:p w14:paraId="000807CC" w14:textId="296EEF96" w:rsidR="00D4487D" w:rsidRDefault="00D4487D" w:rsidP="0056279B">
      <w:pPr>
        <w:rPr>
          <w:rFonts w:ascii="Arial" w:hAnsi="Arial" w:cs="Arial"/>
          <w:b/>
          <w:sz w:val="24"/>
        </w:rPr>
      </w:pPr>
    </w:p>
    <w:p w14:paraId="1FEA1B1F" w14:textId="07F22098" w:rsidR="008931B3" w:rsidRDefault="008931B3" w:rsidP="0056279B">
      <w:pPr>
        <w:rPr>
          <w:rFonts w:ascii="Arial" w:hAnsi="Arial" w:cs="Arial"/>
          <w:b/>
          <w:color w:val="FF0000"/>
          <w:sz w:val="24"/>
        </w:rPr>
      </w:pPr>
      <w:r>
        <w:rPr>
          <w:rFonts w:ascii="Arial" w:hAnsi="Arial" w:cs="Arial"/>
          <w:b/>
          <w:sz w:val="24"/>
        </w:rPr>
        <w:t xml:space="preserve">2018 Action: </w:t>
      </w:r>
      <w:r w:rsidRPr="008931B3">
        <w:rPr>
          <w:rFonts w:ascii="Arial" w:hAnsi="Arial" w:cs="Arial"/>
          <w:sz w:val="24"/>
        </w:rPr>
        <w:t>FLNRORD &amp; Indus</w:t>
      </w:r>
      <w:r w:rsidR="00390535">
        <w:rPr>
          <w:rFonts w:ascii="Arial" w:hAnsi="Arial" w:cs="Arial"/>
          <w:sz w:val="24"/>
        </w:rPr>
        <w:t xml:space="preserve">try </w:t>
      </w:r>
      <w:proofErr w:type="gramStart"/>
      <w:r w:rsidR="00390535">
        <w:rPr>
          <w:rFonts w:ascii="Arial" w:hAnsi="Arial" w:cs="Arial"/>
          <w:sz w:val="24"/>
        </w:rPr>
        <w:t>partners</w:t>
      </w:r>
      <w:proofErr w:type="gramEnd"/>
      <w:r w:rsidR="00390535">
        <w:rPr>
          <w:rFonts w:ascii="Arial" w:hAnsi="Arial" w:cs="Arial"/>
          <w:sz w:val="24"/>
        </w:rPr>
        <w:t xml:space="preserve"> to support re</w:t>
      </w:r>
      <w:r w:rsidRPr="008931B3">
        <w:rPr>
          <w:rFonts w:ascii="Arial" w:hAnsi="Arial" w:cs="Arial"/>
          <w:sz w:val="24"/>
        </w:rPr>
        <w:t xml:space="preserve">analysis of existing data on a regression gradient and expand the number of plots building on the East Kootenay data. Les </w:t>
      </w:r>
      <w:proofErr w:type="spellStart"/>
      <w:r w:rsidRPr="008931B3">
        <w:rPr>
          <w:rFonts w:ascii="Arial" w:hAnsi="Arial" w:cs="Arial"/>
          <w:sz w:val="24"/>
        </w:rPr>
        <w:t>Gyug</w:t>
      </w:r>
      <w:proofErr w:type="spellEnd"/>
      <w:r w:rsidRPr="008931B3">
        <w:rPr>
          <w:rFonts w:ascii="Arial" w:hAnsi="Arial" w:cs="Arial"/>
          <w:sz w:val="24"/>
        </w:rPr>
        <w:t xml:space="preserve"> available and willing to undertake the work.</w:t>
      </w:r>
      <w:r>
        <w:rPr>
          <w:rFonts w:ascii="Arial" w:hAnsi="Arial" w:cs="Arial"/>
          <w:sz w:val="24"/>
        </w:rPr>
        <w:t xml:space="preserve"> </w:t>
      </w:r>
      <w:r w:rsidRPr="008931B3">
        <w:rPr>
          <w:rFonts w:ascii="Arial" w:hAnsi="Arial" w:cs="Arial"/>
          <w:b/>
          <w:color w:val="FF0000"/>
          <w:sz w:val="24"/>
        </w:rPr>
        <w:t xml:space="preserve">Presented </w:t>
      </w:r>
      <w:r w:rsidR="005A3540">
        <w:rPr>
          <w:rFonts w:ascii="Arial" w:hAnsi="Arial" w:cs="Arial"/>
          <w:b/>
          <w:color w:val="FF0000"/>
          <w:sz w:val="24"/>
        </w:rPr>
        <w:t>earlier in</w:t>
      </w:r>
      <w:r w:rsidRPr="008931B3">
        <w:rPr>
          <w:rFonts w:ascii="Arial" w:hAnsi="Arial" w:cs="Arial"/>
          <w:b/>
          <w:color w:val="FF0000"/>
          <w:sz w:val="24"/>
        </w:rPr>
        <w:t xml:space="preserve"> 2019 meeting. </w:t>
      </w:r>
    </w:p>
    <w:p w14:paraId="2E7821DE" w14:textId="31553714" w:rsidR="008931B3" w:rsidRDefault="008931B3" w:rsidP="0056279B">
      <w:pPr>
        <w:rPr>
          <w:rFonts w:ascii="Arial" w:hAnsi="Arial" w:cs="Arial"/>
          <w:sz w:val="24"/>
        </w:rPr>
      </w:pPr>
      <w:r w:rsidRPr="008931B3">
        <w:rPr>
          <w:rFonts w:ascii="Arial" w:hAnsi="Arial" w:cs="Arial"/>
          <w:sz w:val="24"/>
        </w:rPr>
        <w:t>Regression tends to be weak</w:t>
      </w:r>
      <w:r w:rsidR="00390535">
        <w:rPr>
          <w:rFonts w:ascii="Arial" w:hAnsi="Arial" w:cs="Arial"/>
          <w:sz w:val="24"/>
        </w:rPr>
        <w:t xml:space="preserve"> and positive</w:t>
      </w:r>
      <w:r w:rsidRPr="008931B3">
        <w:rPr>
          <w:rFonts w:ascii="Arial" w:hAnsi="Arial" w:cs="Arial"/>
          <w:sz w:val="24"/>
        </w:rPr>
        <w:t xml:space="preserve">, because so many unoccupied sites. Tree density vs occupancy (used WHA and harvested blocks), tried them all. </w:t>
      </w:r>
      <w:r w:rsidR="0050123A">
        <w:rPr>
          <w:rFonts w:ascii="Arial" w:hAnsi="Arial" w:cs="Arial"/>
          <w:sz w:val="24"/>
        </w:rPr>
        <w:t xml:space="preserve">These regressions are always positive (i.e., lower = fewer trees, higher= more trees). </w:t>
      </w:r>
      <w:r w:rsidR="00B21906">
        <w:rPr>
          <w:rFonts w:ascii="Arial" w:hAnsi="Arial" w:cs="Arial"/>
          <w:sz w:val="24"/>
        </w:rPr>
        <w:t>More sites</w:t>
      </w:r>
      <w:r w:rsidR="0050123A">
        <w:rPr>
          <w:rFonts w:ascii="Arial" w:hAnsi="Arial" w:cs="Arial"/>
          <w:sz w:val="24"/>
        </w:rPr>
        <w:t xml:space="preserve"> have no trees lacking WISA. </w:t>
      </w:r>
    </w:p>
    <w:p w14:paraId="0A9B8001" w14:textId="45491F63" w:rsidR="0050123A" w:rsidRDefault="0050123A" w:rsidP="0056279B">
      <w:pPr>
        <w:rPr>
          <w:rFonts w:ascii="Arial" w:hAnsi="Arial" w:cs="Arial"/>
          <w:sz w:val="24"/>
        </w:rPr>
      </w:pPr>
      <w:r w:rsidRPr="0050123A">
        <w:rPr>
          <w:rFonts w:ascii="Arial" w:hAnsi="Arial" w:cs="Arial"/>
          <w:b/>
          <w:sz w:val="24"/>
        </w:rPr>
        <w:t>2018 Action:</w:t>
      </w:r>
      <w:r>
        <w:rPr>
          <w:rFonts w:ascii="Arial" w:hAnsi="Arial" w:cs="Arial"/>
          <w:sz w:val="24"/>
        </w:rPr>
        <w:t xml:space="preserve"> </w:t>
      </w:r>
      <w:r w:rsidRPr="0050123A">
        <w:rPr>
          <w:rFonts w:ascii="Arial" w:hAnsi="Arial" w:cs="Arial"/>
          <w:sz w:val="24"/>
        </w:rPr>
        <w:t xml:space="preserve">FLNRORD to enter Bevan’s tree data </w:t>
      </w:r>
      <w:r w:rsidR="005A7C8E">
        <w:rPr>
          <w:rFonts w:ascii="Arial" w:hAnsi="Arial" w:cs="Arial"/>
          <w:sz w:val="24"/>
        </w:rPr>
        <w:t>[</w:t>
      </w:r>
      <w:r w:rsidR="005A7C8E" w:rsidRPr="0050123A">
        <w:rPr>
          <w:rFonts w:ascii="Arial" w:hAnsi="Arial" w:cs="Arial"/>
          <w:b/>
          <w:color w:val="FF0000"/>
          <w:sz w:val="24"/>
        </w:rPr>
        <w:t>Complete.</w:t>
      </w:r>
      <w:r w:rsidR="005A7C8E" w:rsidRPr="0050123A">
        <w:rPr>
          <w:rFonts w:ascii="Arial" w:hAnsi="Arial" w:cs="Arial"/>
          <w:color w:val="FF0000"/>
          <w:sz w:val="24"/>
        </w:rPr>
        <w:t xml:space="preserve"> Les completed this on a con</w:t>
      </w:r>
      <w:r w:rsidR="005A7C8E">
        <w:rPr>
          <w:rFonts w:ascii="Arial" w:hAnsi="Arial" w:cs="Arial"/>
          <w:color w:val="FF0000"/>
          <w:sz w:val="24"/>
        </w:rPr>
        <w:t>tract, all information on the F</w:t>
      </w:r>
      <w:r w:rsidR="005A7C8E" w:rsidRPr="0050123A">
        <w:rPr>
          <w:rFonts w:ascii="Arial" w:hAnsi="Arial" w:cs="Arial"/>
          <w:color w:val="FF0000"/>
          <w:sz w:val="24"/>
        </w:rPr>
        <w:t>T</w:t>
      </w:r>
      <w:r w:rsidR="005A7C8E">
        <w:rPr>
          <w:rFonts w:ascii="Arial" w:hAnsi="Arial" w:cs="Arial"/>
          <w:color w:val="FF0000"/>
          <w:sz w:val="24"/>
        </w:rPr>
        <w:t>P</w:t>
      </w:r>
      <w:r w:rsidR="005A7C8E" w:rsidRPr="0050123A">
        <w:rPr>
          <w:rFonts w:ascii="Arial" w:hAnsi="Arial" w:cs="Arial"/>
          <w:color w:val="FF0000"/>
          <w:sz w:val="24"/>
        </w:rPr>
        <w:t xml:space="preserve"> site now</w:t>
      </w:r>
      <w:r w:rsidR="005A7C8E">
        <w:rPr>
          <w:rFonts w:ascii="Arial" w:hAnsi="Arial" w:cs="Arial"/>
          <w:color w:val="FF0000"/>
          <w:sz w:val="24"/>
        </w:rPr>
        <w:t xml:space="preserve">] </w:t>
      </w:r>
      <w:r w:rsidRPr="0050123A">
        <w:rPr>
          <w:rFonts w:ascii="Arial" w:hAnsi="Arial" w:cs="Arial"/>
          <w:sz w:val="24"/>
        </w:rPr>
        <w:t>and check-in with Industry to get information/data regarding BMP applications.</w:t>
      </w:r>
      <w:r>
        <w:rPr>
          <w:rFonts w:ascii="Arial" w:hAnsi="Arial" w:cs="Arial"/>
          <w:sz w:val="24"/>
        </w:rPr>
        <w:t xml:space="preserve"> </w:t>
      </w:r>
    </w:p>
    <w:p w14:paraId="5C20A3B8" w14:textId="128C0C4F" w:rsidR="0050123A" w:rsidRDefault="0050123A" w:rsidP="0050123A">
      <w:pPr>
        <w:pStyle w:val="ListParagraph"/>
        <w:numPr>
          <w:ilvl w:val="0"/>
          <w:numId w:val="14"/>
        </w:numPr>
        <w:rPr>
          <w:rFonts w:ascii="Arial" w:hAnsi="Arial" w:cs="Arial"/>
          <w:sz w:val="24"/>
        </w:rPr>
      </w:pPr>
      <w:r w:rsidRPr="0050123A">
        <w:rPr>
          <w:rFonts w:ascii="Arial" w:hAnsi="Arial" w:cs="Arial"/>
          <w:sz w:val="24"/>
        </w:rPr>
        <w:t xml:space="preserve">Part of Weyerhaeuser due diligence process, to apply BMPs set out for WISA. They are open for the province to audit instead of constantly sending information to the province. </w:t>
      </w:r>
    </w:p>
    <w:p w14:paraId="21C0EE92" w14:textId="610BBDEC" w:rsidR="0050123A" w:rsidRDefault="002D2C58" w:rsidP="0050123A">
      <w:pPr>
        <w:pStyle w:val="ListParagraph"/>
        <w:numPr>
          <w:ilvl w:val="0"/>
          <w:numId w:val="14"/>
        </w:numPr>
        <w:rPr>
          <w:rFonts w:ascii="Arial" w:hAnsi="Arial" w:cs="Arial"/>
          <w:sz w:val="24"/>
        </w:rPr>
      </w:pPr>
      <w:r>
        <w:rPr>
          <w:rFonts w:ascii="Arial" w:hAnsi="Arial" w:cs="Arial"/>
          <w:sz w:val="24"/>
        </w:rPr>
        <w:t xml:space="preserve">Important to survey/monitor before treatment is put in place (i.e., is there 100% of BMP application? </w:t>
      </w:r>
      <w:r w:rsidR="00B21906">
        <w:rPr>
          <w:rFonts w:ascii="Arial" w:hAnsi="Arial" w:cs="Arial"/>
          <w:sz w:val="24"/>
        </w:rPr>
        <w:t>50 %</w:t>
      </w:r>
      <w:r>
        <w:rPr>
          <w:rFonts w:ascii="Arial" w:hAnsi="Arial" w:cs="Arial"/>
          <w:sz w:val="24"/>
        </w:rPr>
        <w:t xml:space="preserve">?). This should </w:t>
      </w:r>
      <w:r w:rsidR="005165CF">
        <w:rPr>
          <w:rFonts w:ascii="Arial" w:hAnsi="Arial" w:cs="Arial"/>
          <w:sz w:val="24"/>
        </w:rPr>
        <w:t>be the objective moving forward</w:t>
      </w:r>
      <w:r>
        <w:rPr>
          <w:rFonts w:ascii="Arial" w:hAnsi="Arial" w:cs="Arial"/>
          <w:sz w:val="24"/>
        </w:rPr>
        <w:t xml:space="preserve">. Currently there are </w:t>
      </w:r>
      <w:proofErr w:type="gramStart"/>
      <w:r>
        <w:rPr>
          <w:rFonts w:ascii="Arial" w:hAnsi="Arial" w:cs="Arial"/>
          <w:sz w:val="24"/>
        </w:rPr>
        <w:t>a lot of</w:t>
      </w:r>
      <w:proofErr w:type="gramEnd"/>
      <w:r>
        <w:rPr>
          <w:rFonts w:ascii="Arial" w:hAnsi="Arial" w:cs="Arial"/>
          <w:sz w:val="24"/>
        </w:rPr>
        <w:t xml:space="preserve"> gaps in regard to monitoring </w:t>
      </w:r>
      <w:r w:rsidR="005165CF">
        <w:rPr>
          <w:rFonts w:ascii="Arial" w:hAnsi="Arial" w:cs="Arial"/>
          <w:sz w:val="24"/>
        </w:rPr>
        <w:t xml:space="preserve">both </w:t>
      </w:r>
      <w:r>
        <w:rPr>
          <w:rFonts w:ascii="Arial" w:hAnsi="Arial" w:cs="Arial"/>
          <w:sz w:val="24"/>
        </w:rPr>
        <w:t>implement</w:t>
      </w:r>
      <w:r w:rsidR="005165CF">
        <w:rPr>
          <w:rFonts w:ascii="Arial" w:hAnsi="Arial" w:cs="Arial"/>
          <w:sz w:val="24"/>
        </w:rPr>
        <w:t>ation and effectiveness of BMPs;</w:t>
      </w:r>
      <w:r>
        <w:rPr>
          <w:rFonts w:ascii="Arial" w:hAnsi="Arial" w:cs="Arial"/>
          <w:sz w:val="24"/>
        </w:rPr>
        <w:t xml:space="preserve"> Pre-cut survey of WISA occupancy large knowledge gap. </w:t>
      </w:r>
    </w:p>
    <w:p w14:paraId="18CF4A72" w14:textId="1A81F7A7" w:rsidR="002D2C58" w:rsidRDefault="002D2C58" w:rsidP="0050123A">
      <w:pPr>
        <w:pStyle w:val="ListParagraph"/>
        <w:numPr>
          <w:ilvl w:val="0"/>
          <w:numId w:val="14"/>
        </w:numPr>
        <w:rPr>
          <w:rFonts w:ascii="Arial" w:hAnsi="Arial" w:cs="Arial"/>
          <w:sz w:val="24"/>
        </w:rPr>
      </w:pPr>
      <w:r>
        <w:rPr>
          <w:rFonts w:ascii="Arial" w:hAnsi="Arial" w:cs="Arial"/>
          <w:sz w:val="24"/>
        </w:rPr>
        <w:t>Purpose</w:t>
      </w:r>
      <w:r w:rsidR="00711C26">
        <w:rPr>
          <w:rFonts w:ascii="Arial" w:hAnsi="Arial" w:cs="Arial"/>
          <w:sz w:val="24"/>
        </w:rPr>
        <w:t xml:space="preserve"> </w:t>
      </w:r>
      <w:r>
        <w:rPr>
          <w:rFonts w:ascii="Arial" w:hAnsi="Arial" w:cs="Arial"/>
          <w:sz w:val="24"/>
        </w:rPr>
        <w:t xml:space="preserve">= Are we losing habitat? </w:t>
      </w:r>
    </w:p>
    <w:p w14:paraId="31244391" w14:textId="7AB813D6" w:rsidR="002D2C58" w:rsidRDefault="005165CF" w:rsidP="0050123A">
      <w:pPr>
        <w:pStyle w:val="ListParagraph"/>
        <w:numPr>
          <w:ilvl w:val="0"/>
          <w:numId w:val="14"/>
        </w:numPr>
        <w:rPr>
          <w:rFonts w:ascii="Arial" w:hAnsi="Arial" w:cs="Arial"/>
          <w:sz w:val="24"/>
        </w:rPr>
      </w:pPr>
      <w:proofErr w:type="spellStart"/>
      <w:r>
        <w:rPr>
          <w:rFonts w:ascii="Arial" w:hAnsi="Arial" w:cs="Arial"/>
          <w:sz w:val="24"/>
        </w:rPr>
        <w:t>CanF</w:t>
      </w:r>
      <w:r w:rsidR="00C6305C">
        <w:rPr>
          <w:rFonts w:ascii="Arial" w:hAnsi="Arial" w:cs="Arial"/>
          <w:sz w:val="24"/>
        </w:rPr>
        <w:t>or</w:t>
      </w:r>
      <w:proofErr w:type="spellEnd"/>
      <w:r w:rsidR="00C6305C">
        <w:rPr>
          <w:rFonts w:ascii="Arial" w:hAnsi="Arial" w:cs="Arial"/>
          <w:sz w:val="24"/>
        </w:rPr>
        <w:t xml:space="preserve"> have some cut blocks coming up (winter 2021?). Kari suggested looking into this and discussing conducting surveys in April (ensure before and after mo</w:t>
      </w:r>
      <w:r>
        <w:rPr>
          <w:rFonts w:ascii="Arial" w:hAnsi="Arial" w:cs="Arial"/>
          <w:sz w:val="24"/>
        </w:rPr>
        <w:t>nitoring). Les is in the area (E</w:t>
      </w:r>
      <w:r w:rsidR="00C6305C">
        <w:rPr>
          <w:rFonts w:ascii="Arial" w:hAnsi="Arial" w:cs="Arial"/>
          <w:sz w:val="24"/>
        </w:rPr>
        <w:t xml:space="preserve">ast </w:t>
      </w:r>
      <w:proofErr w:type="spellStart"/>
      <w:r w:rsidR="00C6305C">
        <w:rPr>
          <w:rFonts w:ascii="Arial" w:hAnsi="Arial" w:cs="Arial"/>
          <w:sz w:val="24"/>
        </w:rPr>
        <w:t>Kootenays</w:t>
      </w:r>
      <w:proofErr w:type="spellEnd"/>
      <w:r w:rsidR="00C6305C">
        <w:rPr>
          <w:rFonts w:ascii="Arial" w:hAnsi="Arial" w:cs="Arial"/>
          <w:sz w:val="24"/>
        </w:rPr>
        <w:t xml:space="preserve">) that time of the year conducting roadside surveys, can leverage funds for added work in these </w:t>
      </w:r>
      <w:proofErr w:type="spellStart"/>
      <w:r w:rsidR="00C6305C">
        <w:rPr>
          <w:rFonts w:ascii="Arial" w:hAnsi="Arial" w:cs="Arial"/>
          <w:sz w:val="24"/>
        </w:rPr>
        <w:t>cutblocks</w:t>
      </w:r>
      <w:proofErr w:type="spellEnd"/>
      <w:r w:rsidR="00C6305C">
        <w:rPr>
          <w:rFonts w:ascii="Arial" w:hAnsi="Arial" w:cs="Arial"/>
          <w:sz w:val="24"/>
        </w:rPr>
        <w:t xml:space="preserve">. </w:t>
      </w:r>
    </w:p>
    <w:p w14:paraId="43AD2C00" w14:textId="188A6481" w:rsidR="002D2C58" w:rsidRPr="002D2C58" w:rsidRDefault="002D2C58" w:rsidP="002D2C58">
      <w:pPr>
        <w:rPr>
          <w:rFonts w:ascii="Arial" w:hAnsi="Arial" w:cs="Arial"/>
          <w:b/>
          <w:sz w:val="24"/>
        </w:rPr>
      </w:pPr>
      <w:r w:rsidRPr="002D2C58">
        <w:rPr>
          <w:rFonts w:ascii="Arial" w:hAnsi="Arial" w:cs="Arial"/>
          <w:b/>
          <w:sz w:val="24"/>
          <w:highlight w:val="yellow"/>
          <w:u w:val="single"/>
        </w:rPr>
        <w:t>Action item</w:t>
      </w:r>
      <w:r w:rsidRPr="002D2C58">
        <w:rPr>
          <w:rFonts w:ascii="Arial" w:hAnsi="Arial" w:cs="Arial"/>
          <w:b/>
          <w:sz w:val="24"/>
        </w:rPr>
        <w:t xml:space="preserve">: </w:t>
      </w:r>
      <w:r w:rsidR="005A7C8E">
        <w:rPr>
          <w:rFonts w:ascii="Arial" w:hAnsi="Arial" w:cs="Arial"/>
          <w:b/>
          <w:sz w:val="24"/>
        </w:rPr>
        <w:t>Rob</w:t>
      </w:r>
      <w:r w:rsidRPr="002D2C58">
        <w:rPr>
          <w:rFonts w:ascii="Arial" w:hAnsi="Arial" w:cs="Arial"/>
          <w:b/>
          <w:sz w:val="24"/>
        </w:rPr>
        <w:t xml:space="preserve"> follow up with Weyerhaeuser </w:t>
      </w:r>
      <w:r w:rsidR="005A7C8E">
        <w:rPr>
          <w:rFonts w:ascii="Arial" w:hAnsi="Arial" w:cs="Arial"/>
          <w:b/>
          <w:sz w:val="24"/>
        </w:rPr>
        <w:t xml:space="preserve">(Wendy) </w:t>
      </w:r>
      <w:r w:rsidRPr="002D2C58">
        <w:rPr>
          <w:rFonts w:ascii="Arial" w:hAnsi="Arial" w:cs="Arial"/>
          <w:b/>
          <w:sz w:val="24"/>
        </w:rPr>
        <w:t>on informa</w:t>
      </w:r>
      <w:r w:rsidR="005A7C8E">
        <w:rPr>
          <w:rFonts w:ascii="Arial" w:hAnsi="Arial" w:cs="Arial"/>
          <w:b/>
          <w:sz w:val="24"/>
        </w:rPr>
        <w:t xml:space="preserve">tion they have. Can be part of implementation </w:t>
      </w:r>
      <w:r w:rsidRPr="002D2C58">
        <w:rPr>
          <w:rFonts w:ascii="Arial" w:hAnsi="Arial" w:cs="Arial"/>
          <w:b/>
          <w:sz w:val="24"/>
        </w:rPr>
        <w:t xml:space="preserve">monitoring. </w:t>
      </w:r>
      <w:r w:rsidR="005A7C8E">
        <w:rPr>
          <w:rFonts w:ascii="Arial" w:hAnsi="Arial" w:cs="Arial"/>
          <w:b/>
          <w:sz w:val="24"/>
        </w:rPr>
        <w:t xml:space="preserve"> Lisa and Kari to talk.</w:t>
      </w:r>
    </w:p>
    <w:p w14:paraId="48D3C572" w14:textId="07E0F7FA" w:rsidR="00C6305C" w:rsidRDefault="00C6305C" w:rsidP="0022119E">
      <w:pPr>
        <w:rPr>
          <w:rFonts w:ascii="Arial" w:hAnsi="Arial" w:cs="Arial"/>
          <w:sz w:val="24"/>
        </w:rPr>
      </w:pPr>
      <w:r w:rsidRPr="0022231A">
        <w:rPr>
          <w:rFonts w:ascii="Arial" w:hAnsi="Arial" w:cs="Arial"/>
          <w:b/>
          <w:sz w:val="24"/>
          <w:highlight w:val="yellow"/>
        </w:rPr>
        <w:t>2018 Action</w:t>
      </w:r>
      <w:r w:rsidR="0022231A" w:rsidRPr="0022231A">
        <w:rPr>
          <w:rFonts w:ascii="Arial" w:hAnsi="Arial" w:cs="Arial"/>
          <w:sz w:val="24"/>
          <w:highlight w:val="yellow"/>
        </w:rPr>
        <w:t xml:space="preserve">. </w:t>
      </w:r>
      <w:r w:rsidR="0022231A" w:rsidRPr="0022231A">
        <w:rPr>
          <w:rFonts w:ascii="Arial" w:hAnsi="Arial" w:cs="Arial"/>
          <w:b/>
          <w:color w:val="FF0000"/>
          <w:sz w:val="24"/>
          <w:highlight w:val="yellow"/>
          <w:u w:val="single"/>
        </w:rPr>
        <w:t>Ongoing</w:t>
      </w:r>
      <w:r w:rsidRPr="00C6305C">
        <w:rPr>
          <w:rFonts w:ascii="Arial" w:hAnsi="Arial" w:cs="Arial"/>
          <w:b/>
          <w:sz w:val="24"/>
        </w:rPr>
        <w:t xml:space="preserve">: </w:t>
      </w:r>
      <w:r w:rsidR="0022231A">
        <w:rPr>
          <w:rFonts w:ascii="Arial" w:hAnsi="Arial" w:cs="Arial"/>
          <w:b/>
          <w:sz w:val="24"/>
        </w:rPr>
        <w:t>Kari</w:t>
      </w:r>
      <w:r w:rsidRPr="0022231A">
        <w:rPr>
          <w:rFonts w:ascii="Arial" w:hAnsi="Arial" w:cs="Arial"/>
          <w:b/>
          <w:sz w:val="24"/>
        </w:rPr>
        <w:t xml:space="preserve"> to share harvest protocols</w:t>
      </w:r>
      <w:r w:rsidR="0022231A">
        <w:rPr>
          <w:rFonts w:ascii="Arial" w:hAnsi="Arial" w:cs="Arial"/>
          <w:sz w:val="24"/>
        </w:rPr>
        <w:t>.</w:t>
      </w:r>
      <w:r w:rsidRPr="00C6305C">
        <w:rPr>
          <w:rFonts w:ascii="Arial" w:hAnsi="Arial" w:cs="Arial"/>
          <w:color w:val="FF0000"/>
          <w:sz w:val="24"/>
        </w:rPr>
        <w:t xml:space="preserve"> </w:t>
      </w:r>
    </w:p>
    <w:p w14:paraId="73F7A48E" w14:textId="0AB14149" w:rsidR="00C6305C" w:rsidRDefault="005165CF" w:rsidP="0022119E">
      <w:pPr>
        <w:rPr>
          <w:rFonts w:ascii="Arial" w:hAnsi="Arial" w:cs="Arial"/>
          <w:sz w:val="24"/>
        </w:rPr>
      </w:pPr>
      <w:r>
        <w:rPr>
          <w:rFonts w:ascii="Arial" w:hAnsi="Arial" w:cs="Arial"/>
          <w:sz w:val="24"/>
        </w:rPr>
        <w:t xml:space="preserve">Important to see how </w:t>
      </w:r>
      <w:proofErr w:type="spellStart"/>
      <w:r>
        <w:rPr>
          <w:rFonts w:ascii="Arial" w:hAnsi="Arial" w:cs="Arial"/>
          <w:sz w:val="24"/>
        </w:rPr>
        <w:t>CanF</w:t>
      </w:r>
      <w:r w:rsidR="00C6305C">
        <w:rPr>
          <w:rFonts w:ascii="Arial" w:hAnsi="Arial" w:cs="Arial"/>
          <w:sz w:val="24"/>
        </w:rPr>
        <w:t>or</w:t>
      </w:r>
      <w:proofErr w:type="spellEnd"/>
      <w:r w:rsidR="00C6305C">
        <w:rPr>
          <w:rFonts w:ascii="Arial" w:hAnsi="Arial" w:cs="Arial"/>
          <w:sz w:val="24"/>
        </w:rPr>
        <w:t xml:space="preserve"> interpreted the BMPs and go through the entire cycle of how blocks are established and cut, etc. and where WISA BMPs need to be involved. One of current shortcomings of BMPs, people </w:t>
      </w:r>
      <w:r w:rsidR="00B21906">
        <w:rPr>
          <w:rFonts w:ascii="Arial" w:hAnsi="Arial" w:cs="Arial"/>
          <w:sz w:val="24"/>
        </w:rPr>
        <w:t>do not</w:t>
      </w:r>
      <w:r w:rsidR="00C6305C">
        <w:rPr>
          <w:rFonts w:ascii="Arial" w:hAnsi="Arial" w:cs="Arial"/>
          <w:sz w:val="24"/>
        </w:rPr>
        <w:t xml:space="preserve"> fully understand complexity. This will go to subcommittee (Kari/Wendy/Lisa/Walt</w:t>
      </w:r>
      <w:r w:rsidR="005A7C8E">
        <w:rPr>
          <w:rFonts w:ascii="Arial" w:hAnsi="Arial" w:cs="Arial"/>
          <w:sz w:val="24"/>
        </w:rPr>
        <w:t>/Les</w:t>
      </w:r>
      <w:r w:rsidR="00C6305C">
        <w:rPr>
          <w:rFonts w:ascii="Arial" w:hAnsi="Arial" w:cs="Arial"/>
          <w:sz w:val="24"/>
        </w:rPr>
        <w:t xml:space="preserve">) and then have subcommittee provide information to the group. </w:t>
      </w:r>
    </w:p>
    <w:p w14:paraId="679DF7C1" w14:textId="323697E2" w:rsidR="00C6305C" w:rsidRDefault="00C6305C" w:rsidP="0022119E">
      <w:pPr>
        <w:rPr>
          <w:rFonts w:ascii="Arial" w:hAnsi="Arial" w:cs="Arial"/>
          <w:sz w:val="24"/>
        </w:rPr>
      </w:pPr>
    </w:p>
    <w:p w14:paraId="736D7ABC" w14:textId="214DC31A" w:rsidR="00C6305C" w:rsidRDefault="00C6305C" w:rsidP="0022119E">
      <w:pPr>
        <w:rPr>
          <w:rFonts w:ascii="Arial" w:hAnsi="Arial" w:cs="Arial"/>
          <w:b/>
          <w:color w:val="FF0000"/>
          <w:sz w:val="24"/>
        </w:rPr>
      </w:pPr>
      <w:r w:rsidRPr="005A7C8E">
        <w:rPr>
          <w:rFonts w:ascii="Arial" w:hAnsi="Arial" w:cs="Arial"/>
          <w:b/>
          <w:sz w:val="24"/>
          <w:highlight w:val="yellow"/>
        </w:rPr>
        <w:lastRenderedPageBreak/>
        <w:t>2018 Action</w:t>
      </w:r>
      <w:r w:rsidR="0022231A" w:rsidRPr="005A7C8E">
        <w:rPr>
          <w:rFonts w:ascii="Arial" w:hAnsi="Arial" w:cs="Arial"/>
          <w:b/>
          <w:sz w:val="24"/>
          <w:highlight w:val="yellow"/>
        </w:rPr>
        <w:t xml:space="preserve"> </w:t>
      </w:r>
      <w:r w:rsidR="0022231A" w:rsidRPr="005A7C8E">
        <w:rPr>
          <w:rFonts w:ascii="Arial" w:hAnsi="Arial" w:cs="Arial"/>
          <w:b/>
          <w:color w:val="FF0000"/>
          <w:sz w:val="24"/>
          <w:highlight w:val="yellow"/>
          <w:u w:val="single"/>
        </w:rPr>
        <w:t>Ongoing</w:t>
      </w:r>
      <w:r>
        <w:rPr>
          <w:rFonts w:ascii="Arial" w:hAnsi="Arial" w:cs="Arial"/>
          <w:b/>
          <w:sz w:val="24"/>
        </w:rPr>
        <w:t xml:space="preserve">: </w:t>
      </w:r>
      <w:r w:rsidRPr="00C6305C">
        <w:rPr>
          <w:rFonts w:ascii="Arial" w:hAnsi="Arial" w:cs="Arial"/>
          <w:sz w:val="24"/>
        </w:rPr>
        <w:t>BMP subcommittee formed (Kari/Wendy/Lisa/</w:t>
      </w:r>
      <w:proofErr w:type="gramStart"/>
      <w:r w:rsidR="005A7C8E">
        <w:rPr>
          <w:rFonts w:ascii="Arial" w:hAnsi="Arial" w:cs="Arial"/>
          <w:sz w:val="24"/>
        </w:rPr>
        <w:t>Walt</w:t>
      </w:r>
      <w:r w:rsidR="00B21906" w:rsidRPr="00C6305C">
        <w:rPr>
          <w:rFonts w:ascii="Arial" w:hAnsi="Arial" w:cs="Arial"/>
          <w:sz w:val="24"/>
        </w:rPr>
        <w:t>(</w:t>
      </w:r>
      <w:proofErr w:type="gramEnd"/>
      <w:r w:rsidRPr="00C6305C">
        <w:rPr>
          <w:rFonts w:ascii="Arial" w:hAnsi="Arial" w:cs="Arial"/>
          <w:sz w:val="24"/>
        </w:rPr>
        <w:t>?) to discuss pre- and post-harve</w:t>
      </w:r>
      <w:r w:rsidR="00FF2A20">
        <w:rPr>
          <w:rFonts w:ascii="Arial" w:hAnsi="Arial" w:cs="Arial"/>
          <w:sz w:val="24"/>
        </w:rPr>
        <w:t>s</w:t>
      </w:r>
      <w:r w:rsidRPr="00C6305C">
        <w:rPr>
          <w:rFonts w:ascii="Arial" w:hAnsi="Arial" w:cs="Arial"/>
          <w:sz w:val="24"/>
        </w:rPr>
        <w:t>t surveys. (</w:t>
      </w:r>
      <w:proofErr w:type="gramStart"/>
      <w:r w:rsidRPr="00C6305C">
        <w:rPr>
          <w:rFonts w:ascii="Arial" w:hAnsi="Arial" w:cs="Arial"/>
          <w:sz w:val="24"/>
        </w:rPr>
        <w:t>may</w:t>
      </w:r>
      <w:proofErr w:type="gramEnd"/>
      <w:r w:rsidRPr="00C6305C">
        <w:rPr>
          <w:rFonts w:ascii="Arial" w:hAnsi="Arial" w:cs="Arial"/>
          <w:sz w:val="24"/>
        </w:rPr>
        <w:t xml:space="preserve"> have to wait until foraging analysis complete</w:t>
      </w:r>
      <w:r w:rsidR="005165CF">
        <w:rPr>
          <w:rFonts w:ascii="Arial" w:hAnsi="Arial" w:cs="Arial"/>
          <w:sz w:val="24"/>
        </w:rPr>
        <w:t>)</w:t>
      </w:r>
      <w:r w:rsidRPr="00C6305C">
        <w:rPr>
          <w:rFonts w:ascii="Arial" w:hAnsi="Arial" w:cs="Arial"/>
          <w:sz w:val="24"/>
        </w:rPr>
        <w:t>.</w:t>
      </w:r>
    </w:p>
    <w:p w14:paraId="3CB12E68" w14:textId="3F427B16" w:rsidR="00C6305C" w:rsidRDefault="00C6305C" w:rsidP="0022119E">
      <w:pPr>
        <w:rPr>
          <w:rFonts w:ascii="Arial" w:hAnsi="Arial" w:cs="Arial"/>
          <w:sz w:val="24"/>
        </w:rPr>
      </w:pPr>
      <w:r w:rsidRPr="00244A46">
        <w:rPr>
          <w:rFonts w:ascii="Arial" w:hAnsi="Arial" w:cs="Arial"/>
          <w:sz w:val="24"/>
        </w:rPr>
        <w:t>After 2018 meeting, Lisa sent out email including a summary document the FLNRO put together from Julien’s research. Julien was</w:t>
      </w:r>
      <w:r w:rsidR="0022231A">
        <w:rPr>
          <w:rFonts w:ascii="Arial" w:hAnsi="Arial" w:cs="Arial"/>
          <w:sz w:val="24"/>
        </w:rPr>
        <w:t xml:space="preserve"> </w:t>
      </w:r>
      <w:r w:rsidRPr="00244A46">
        <w:rPr>
          <w:rFonts w:ascii="Arial" w:hAnsi="Arial" w:cs="Arial"/>
          <w:sz w:val="24"/>
        </w:rPr>
        <w:t>n</w:t>
      </w:r>
      <w:r w:rsidR="0022231A">
        <w:rPr>
          <w:rFonts w:ascii="Arial" w:hAnsi="Arial" w:cs="Arial"/>
          <w:sz w:val="24"/>
        </w:rPr>
        <w:t>o</w:t>
      </w:r>
      <w:r w:rsidRPr="00244A46">
        <w:rPr>
          <w:rFonts w:ascii="Arial" w:hAnsi="Arial" w:cs="Arial"/>
          <w:sz w:val="24"/>
        </w:rPr>
        <w:t xml:space="preserve">t very optimistic that the level of detail (foraging </w:t>
      </w:r>
      <w:r w:rsidR="00835772" w:rsidRPr="00244A46">
        <w:rPr>
          <w:rFonts w:ascii="Arial" w:hAnsi="Arial" w:cs="Arial"/>
          <w:sz w:val="24"/>
        </w:rPr>
        <w:t>analysis</w:t>
      </w:r>
      <w:r w:rsidRPr="00244A46">
        <w:rPr>
          <w:rFonts w:ascii="Arial" w:hAnsi="Arial" w:cs="Arial"/>
          <w:sz w:val="24"/>
        </w:rPr>
        <w:t xml:space="preserve">) would show more information. However, information on gaps sizes WISA </w:t>
      </w:r>
      <w:r w:rsidR="00835772" w:rsidRPr="00244A46">
        <w:rPr>
          <w:rFonts w:ascii="Arial" w:hAnsi="Arial" w:cs="Arial"/>
          <w:sz w:val="24"/>
        </w:rPr>
        <w:t>do not</w:t>
      </w:r>
      <w:r w:rsidRPr="00244A46">
        <w:rPr>
          <w:rFonts w:ascii="Arial" w:hAnsi="Arial" w:cs="Arial"/>
          <w:sz w:val="24"/>
        </w:rPr>
        <w:t xml:space="preserve"> cross, where they spend most of their time, etc. </w:t>
      </w:r>
      <w:r w:rsidR="005165CF">
        <w:rPr>
          <w:rFonts w:ascii="Arial" w:hAnsi="Arial" w:cs="Arial"/>
          <w:sz w:val="24"/>
        </w:rPr>
        <w:t>is important to put</w:t>
      </w:r>
      <w:r w:rsidR="00244A46">
        <w:rPr>
          <w:rFonts w:ascii="Arial" w:hAnsi="Arial" w:cs="Arial"/>
          <w:sz w:val="24"/>
        </w:rPr>
        <w:t xml:space="preserve"> into BMPs. </w:t>
      </w:r>
    </w:p>
    <w:p w14:paraId="7478CF22" w14:textId="23C178F9" w:rsidR="005A7C8E" w:rsidRDefault="005A7C8E" w:rsidP="0022119E">
      <w:pPr>
        <w:rPr>
          <w:rFonts w:ascii="Arial" w:hAnsi="Arial" w:cs="Arial"/>
          <w:sz w:val="24"/>
        </w:rPr>
      </w:pPr>
      <w:r w:rsidRPr="005A7C8E">
        <w:rPr>
          <w:rFonts w:ascii="Arial" w:hAnsi="Arial" w:cs="Arial"/>
          <w:sz w:val="24"/>
        </w:rPr>
        <w:t>Questions</w:t>
      </w:r>
      <w:r>
        <w:rPr>
          <w:rFonts w:ascii="Arial" w:hAnsi="Arial" w:cs="Arial"/>
          <w:sz w:val="24"/>
        </w:rPr>
        <w:t xml:space="preserve"> to consider for BMP monitoring: 1</w:t>
      </w:r>
      <w:proofErr w:type="gramStart"/>
      <w:r>
        <w:rPr>
          <w:rFonts w:ascii="Arial" w:hAnsi="Arial" w:cs="Arial"/>
          <w:sz w:val="24"/>
        </w:rPr>
        <w:t>)BMPs</w:t>
      </w:r>
      <w:proofErr w:type="gramEnd"/>
      <w:r>
        <w:rPr>
          <w:rFonts w:ascii="Arial" w:hAnsi="Arial" w:cs="Arial"/>
          <w:sz w:val="24"/>
        </w:rPr>
        <w:t xml:space="preserve"> applied, 2) BMPs followed/implemented, 3) effect on habitat.</w:t>
      </w:r>
    </w:p>
    <w:p w14:paraId="5904FB03" w14:textId="5BB38ECD" w:rsidR="00244A46" w:rsidRPr="00244A46" w:rsidRDefault="00244A46" w:rsidP="0022119E">
      <w:pPr>
        <w:rPr>
          <w:rFonts w:ascii="Arial" w:hAnsi="Arial" w:cs="Arial"/>
          <w:b/>
          <w:sz w:val="24"/>
        </w:rPr>
      </w:pPr>
      <w:r w:rsidRPr="00244A46">
        <w:rPr>
          <w:rFonts w:ascii="Arial" w:hAnsi="Arial" w:cs="Arial"/>
          <w:b/>
          <w:sz w:val="24"/>
          <w:highlight w:val="yellow"/>
          <w:u w:val="single"/>
        </w:rPr>
        <w:t>Action item:</w:t>
      </w:r>
      <w:r w:rsidRPr="00244A46">
        <w:rPr>
          <w:rFonts w:ascii="Arial" w:hAnsi="Arial" w:cs="Arial"/>
          <w:b/>
          <w:sz w:val="24"/>
          <w:u w:val="single"/>
        </w:rPr>
        <w:t xml:space="preserve"> </w:t>
      </w:r>
      <w:r w:rsidRPr="00244A46">
        <w:rPr>
          <w:rFonts w:ascii="Arial" w:hAnsi="Arial" w:cs="Arial"/>
          <w:b/>
          <w:sz w:val="24"/>
        </w:rPr>
        <w:t>Foraging analysis to be included into habitat suitability</w:t>
      </w:r>
      <w:r w:rsidR="005165CF">
        <w:rPr>
          <w:rFonts w:ascii="Arial" w:hAnsi="Arial" w:cs="Arial"/>
          <w:b/>
          <w:sz w:val="24"/>
        </w:rPr>
        <w:t xml:space="preserve"> (HCTF application – Julien/Les)</w:t>
      </w:r>
      <w:r w:rsidRPr="00244A46">
        <w:rPr>
          <w:rFonts w:ascii="Arial" w:hAnsi="Arial" w:cs="Arial"/>
          <w:b/>
          <w:sz w:val="24"/>
        </w:rPr>
        <w:t xml:space="preserve">. </w:t>
      </w:r>
    </w:p>
    <w:p w14:paraId="75B35903" w14:textId="3B2E1935" w:rsidR="00244A46" w:rsidRDefault="00244A46" w:rsidP="0022119E">
      <w:pPr>
        <w:rPr>
          <w:rFonts w:ascii="Arial" w:hAnsi="Arial" w:cs="Arial"/>
          <w:b/>
          <w:sz w:val="24"/>
        </w:rPr>
      </w:pPr>
      <w:r w:rsidRPr="00244A46">
        <w:rPr>
          <w:rFonts w:ascii="Arial" w:hAnsi="Arial" w:cs="Arial"/>
          <w:b/>
          <w:sz w:val="24"/>
          <w:highlight w:val="yellow"/>
          <w:u w:val="single"/>
        </w:rPr>
        <w:t>Action item:</w:t>
      </w:r>
      <w:r w:rsidRPr="00244A46">
        <w:rPr>
          <w:rFonts w:ascii="Arial" w:hAnsi="Arial" w:cs="Arial"/>
          <w:b/>
          <w:sz w:val="24"/>
          <w:u w:val="single"/>
        </w:rPr>
        <w:t xml:space="preserve"> </w:t>
      </w:r>
      <w:r>
        <w:rPr>
          <w:rFonts w:ascii="Arial" w:hAnsi="Arial" w:cs="Arial"/>
          <w:b/>
          <w:sz w:val="24"/>
        </w:rPr>
        <w:t xml:space="preserve">BMPs subcommittee to continue this discussion. </w:t>
      </w:r>
      <w:r w:rsidR="00360086">
        <w:rPr>
          <w:rFonts w:ascii="Arial" w:hAnsi="Arial" w:cs="Arial"/>
          <w:b/>
          <w:sz w:val="24"/>
        </w:rPr>
        <w:t xml:space="preserve">Including the above ongoing action item re. </w:t>
      </w:r>
      <w:proofErr w:type="gramStart"/>
      <w:r w:rsidR="00360086">
        <w:rPr>
          <w:rFonts w:ascii="Arial" w:hAnsi="Arial" w:cs="Arial"/>
          <w:b/>
          <w:sz w:val="24"/>
        </w:rPr>
        <w:t>harvesting</w:t>
      </w:r>
      <w:proofErr w:type="gramEnd"/>
      <w:r w:rsidR="00360086">
        <w:rPr>
          <w:rFonts w:ascii="Arial" w:hAnsi="Arial" w:cs="Arial"/>
          <w:b/>
          <w:sz w:val="24"/>
        </w:rPr>
        <w:t xml:space="preserve"> protocols from Kari. </w:t>
      </w:r>
    </w:p>
    <w:p w14:paraId="31BB9917" w14:textId="04ECD882" w:rsidR="00244A46" w:rsidRPr="00244A46" w:rsidRDefault="00244A46" w:rsidP="0022119E">
      <w:pPr>
        <w:rPr>
          <w:rFonts w:ascii="Arial" w:hAnsi="Arial" w:cs="Arial"/>
          <w:b/>
          <w:sz w:val="24"/>
        </w:rPr>
      </w:pPr>
    </w:p>
    <w:tbl>
      <w:tblPr>
        <w:tblStyle w:val="TableGrid"/>
        <w:tblW w:w="0" w:type="auto"/>
        <w:jc w:val="center"/>
        <w:shd w:val="clear" w:color="auto" w:fill="DEEAF6" w:themeFill="accent1" w:themeFillTint="33"/>
        <w:tblLook w:val="04A0" w:firstRow="1" w:lastRow="0" w:firstColumn="1" w:lastColumn="0" w:noHBand="0" w:noVBand="1"/>
      </w:tblPr>
      <w:tblGrid>
        <w:gridCol w:w="4905"/>
        <w:gridCol w:w="987"/>
        <w:gridCol w:w="1835"/>
        <w:gridCol w:w="6663"/>
      </w:tblGrid>
      <w:tr w:rsidR="00244A46" w14:paraId="328BD04A" w14:textId="77777777" w:rsidTr="0079117B">
        <w:trPr>
          <w:trHeight w:val="557"/>
          <w:jc w:val="center"/>
        </w:trPr>
        <w:tc>
          <w:tcPr>
            <w:tcW w:w="4905" w:type="dxa"/>
            <w:shd w:val="clear" w:color="auto" w:fill="DEEAF6" w:themeFill="accent1" w:themeFillTint="33"/>
          </w:tcPr>
          <w:p w14:paraId="114347BE" w14:textId="77777777" w:rsidR="00244A46" w:rsidRPr="00367B18" w:rsidRDefault="00244A46" w:rsidP="0079117B">
            <w:pPr>
              <w:jc w:val="center"/>
              <w:rPr>
                <w:rFonts w:ascii="Arial" w:hAnsi="Arial" w:cs="Arial"/>
                <w:b/>
              </w:rPr>
            </w:pPr>
            <w:r w:rsidRPr="00367B18">
              <w:rPr>
                <w:rFonts w:ascii="Arial" w:hAnsi="Arial" w:cs="Arial"/>
                <w:b/>
              </w:rPr>
              <w:t>Threat or Limitation</w:t>
            </w:r>
          </w:p>
        </w:tc>
        <w:tc>
          <w:tcPr>
            <w:tcW w:w="987" w:type="dxa"/>
            <w:shd w:val="clear" w:color="auto" w:fill="DEEAF6" w:themeFill="accent1" w:themeFillTint="33"/>
          </w:tcPr>
          <w:p w14:paraId="5D23F733" w14:textId="77777777" w:rsidR="00244A46" w:rsidRPr="00367B18" w:rsidRDefault="00244A46" w:rsidP="0079117B">
            <w:pPr>
              <w:jc w:val="center"/>
              <w:rPr>
                <w:rFonts w:ascii="Arial" w:hAnsi="Arial" w:cs="Arial"/>
                <w:b/>
              </w:rPr>
            </w:pPr>
            <w:r w:rsidRPr="00367B18">
              <w:rPr>
                <w:rFonts w:ascii="Arial" w:hAnsi="Arial" w:cs="Arial"/>
                <w:b/>
              </w:rPr>
              <w:t>Priority</w:t>
            </w:r>
          </w:p>
        </w:tc>
        <w:tc>
          <w:tcPr>
            <w:tcW w:w="1835" w:type="dxa"/>
            <w:shd w:val="clear" w:color="auto" w:fill="DEEAF6" w:themeFill="accent1" w:themeFillTint="33"/>
          </w:tcPr>
          <w:p w14:paraId="47CF3BB0" w14:textId="77777777" w:rsidR="00244A46" w:rsidRPr="00367B18" w:rsidRDefault="00244A46" w:rsidP="0079117B">
            <w:pPr>
              <w:jc w:val="center"/>
              <w:rPr>
                <w:rFonts w:ascii="Arial" w:hAnsi="Arial" w:cs="Arial"/>
                <w:b/>
              </w:rPr>
            </w:pPr>
            <w:r>
              <w:rPr>
                <w:rFonts w:ascii="Arial" w:hAnsi="Arial" w:cs="Arial"/>
                <w:b/>
              </w:rPr>
              <w:t xml:space="preserve">Broad Strategy to Recovery </w:t>
            </w:r>
          </w:p>
        </w:tc>
        <w:tc>
          <w:tcPr>
            <w:tcW w:w="6663" w:type="dxa"/>
            <w:shd w:val="clear" w:color="auto" w:fill="DEEAF6" w:themeFill="accent1" w:themeFillTint="33"/>
          </w:tcPr>
          <w:p w14:paraId="7431B8CF" w14:textId="77777777" w:rsidR="00244A46" w:rsidRPr="00367B18" w:rsidRDefault="00244A46" w:rsidP="0079117B">
            <w:pPr>
              <w:jc w:val="center"/>
              <w:rPr>
                <w:rFonts w:ascii="Arial" w:hAnsi="Arial" w:cs="Arial"/>
                <w:b/>
              </w:rPr>
            </w:pPr>
            <w:r w:rsidRPr="00367B18">
              <w:rPr>
                <w:rFonts w:ascii="Arial" w:hAnsi="Arial" w:cs="Arial"/>
                <w:b/>
              </w:rPr>
              <w:t>General Description</w:t>
            </w:r>
          </w:p>
        </w:tc>
      </w:tr>
      <w:tr w:rsidR="00244A46" w14:paraId="25380703" w14:textId="77777777" w:rsidTr="0079117B">
        <w:trPr>
          <w:trHeight w:val="1115"/>
          <w:jc w:val="center"/>
        </w:trPr>
        <w:tc>
          <w:tcPr>
            <w:tcW w:w="4905" w:type="dxa"/>
            <w:shd w:val="clear" w:color="auto" w:fill="DEEAF6" w:themeFill="accent1" w:themeFillTint="33"/>
          </w:tcPr>
          <w:p w14:paraId="38C280B9" w14:textId="77777777" w:rsidR="00244A46" w:rsidRPr="00C8325E" w:rsidRDefault="00244A46" w:rsidP="0079117B">
            <w:pPr>
              <w:pStyle w:val="ListParagraph"/>
              <w:numPr>
                <w:ilvl w:val="0"/>
                <w:numId w:val="1"/>
              </w:numPr>
              <w:jc w:val="both"/>
              <w:rPr>
                <w:sz w:val="20"/>
              </w:rPr>
            </w:pPr>
            <w:r w:rsidRPr="00C8325E">
              <w:rPr>
                <w:sz w:val="20"/>
              </w:rPr>
              <w:t>Commercial forest harvesting;</w:t>
            </w:r>
          </w:p>
          <w:p w14:paraId="18D10AE2" w14:textId="77777777" w:rsidR="00244A46" w:rsidRPr="00C8325E" w:rsidRDefault="00244A46" w:rsidP="0079117B">
            <w:pPr>
              <w:pStyle w:val="ListParagraph"/>
              <w:numPr>
                <w:ilvl w:val="0"/>
                <w:numId w:val="1"/>
              </w:numPr>
              <w:rPr>
                <w:sz w:val="20"/>
              </w:rPr>
            </w:pPr>
            <w:r w:rsidRPr="00C8325E">
              <w:rPr>
                <w:sz w:val="20"/>
              </w:rPr>
              <w:t>Removal of “dangerous trees”;</w:t>
            </w:r>
          </w:p>
          <w:p w14:paraId="269B3321" w14:textId="77777777" w:rsidR="00244A46" w:rsidRPr="00C8325E" w:rsidRDefault="00244A46" w:rsidP="0079117B">
            <w:pPr>
              <w:pStyle w:val="ListParagraph"/>
              <w:numPr>
                <w:ilvl w:val="0"/>
                <w:numId w:val="1"/>
              </w:numPr>
              <w:rPr>
                <w:sz w:val="20"/>
              </w:rPr>
            </w:pPr>
            <w:r w:rsidRPr="00C8325E">
              <w:rPr>
                <w:sz w:val="20"/>
              </w:rPr>
              <w:t>Salvage logging;</w:t>
            </w:r>
          </w:p>
          <w:p w14:paraId="2B054737" w14:textId="77777777" w:rsidR="00244A46" w:rsidRPr="00C8325E" w:rsidRDefault="00244A46" w:rsidP="0079117B">
            <w:pPr>
              <w:pStyle w:val="ListParagraph"/>
              <w:numPr>
                <w:ilvl w:val="0"/>
                <w:numId w:val="1"/>
              </w:numPr>
              <w:rPr>
                <w:sz w:val="20"/>
              </w:rPr>
            </w:pPr>
            <w:r w:rsidRPr="00C8325E">
              <w:rPr>
                <w:sz w:val="20"/>
              </w:rPr>
              <w:t>Firewood Collections;</w:t>
            </w:r>
          </w:p>
          <w:p w14:paraId="0489D4BD" w14:textId="77777777" w:rsidR="00244A46" w:rsidRDefault="00244A46" w:rsidP="0079117B">
            <w:pPr>
              <w:pStyle w:val="ListParagraph"/>
              <w:numPr>
                <w:ilvl w:val="0"/>
                <w:numId w:val="1"/>
              </w:numPr>
            </w:pPr>
            <w:r w:rsidRPr="00C8325E">
              <w:rPr>
                <w:sz w:val="20"/>
              </w:rPr>
              <w:t>Stand replacing wildfire/fire suppression</w:t>
            </w:r>
          </w:p>
        </w:tc>
        <w:tc>
          <w:tcPr>
            <w:tcW w:w="987" w:type="dxa"/>
            <w:shd w:val="clear" w:color="auto" w:fill="DEEAF6" w:themeFill="accent1" w:themeFillTint="33"/>
          </w:tcPr>
          <w:p w14:paraId="36B2FC46" w14:textId="77777777" w:rsidR="00244A46" w:rsidRDefault="00244A46" w:rsidP="0079117B">
            <w:r w:rsidRPr="00C8325E">
              <w:rPr>
                <w:sz w:val="20"/>
              </w:rPr>
              <w:t>Urgent</w:t>
            </w:r>
            <w:r>
              <w:t xml:space="preserve"> </w:t>
            </w:r>
          </w:p>
        </w:tc>
        <w:tc>
          <w:tcPr>
            <w:tcW w:w="1835" w:type="dxa"/>
            <w:shd w:val="clear" w:color="auto" w:fill="DEEAF6" w:themeFill="accent1" w:themeFillTint="33"/>
          </w:tcPr>
          <w:p w14:paraId="0B84EA51" w14:textId="77777777" w:rsidR="00244A46" w:rsidRDefault="00244A46" w:rsidP="0079117B">
            <w:r w:rsidRPr="00C8325E">
              <w:rPr>
                <w:sz w:val="20"/>
              </w:rPr>
              <w:t xml:space="preserve">Habitat protection and management </w:t>
            </w:r>
          </w:p>
        </w:tc>
        <w:tc>
          <w:tcPr>
            <w:tcW w:w="6663" w:type="dxa"/>
            <w:shd w:val="clear" w:color="auto" w:fill="DEEAF6" w:themeFill="accent1" w:themeFillTint="33"/>
          </w:tcPr>
          <w:p w14:paraId="051DD396" w14:textId="77777777" w:rsidR="00244A46" w:rsidRPr="00073055" w:rsidRDefault="00244A46" w:rsidP="0079117B">
            <w:pPr>
              <w:pStyle w:val="ListParagraph"/>
              <w:numPr>
                <w:ilvl w:val="0"/>
                <w:numId w:val="2"/>
              </w:numPr>
              <w:rPr>
                <w:sz w:val="20"/>
              </w:rPr>
            </w:pPr>
            <w:r w:rsidRPr="00073055">
              <w:rPr>
                <w:sz w:val="20"/>
              </w:rPr>
              <w:t>Investigate the need for and feasibility of habitat element creation, such as creation of potential nest trees through fungal inoculation and ‘tree topping’, and implement, if feasible.</w:t>
            </w:r>
          </w:p>
          <w:p w14:paraId="644AD0C5" w14:textId="77777777" w:rsidR="00244A46" w:rsidRDefault="00244A46" w:rsidP="0079117B">
            <w:pPr>
              <w:pStyle w:val="ListParagraph"/>
              <w:numPr>
                <w:ilvl w:val="0"/>
                <w:numId w:val="2"/>
              </w:numPr>
            </w:pPr>
            <w:r w:rsidRPr="00073055">
              <w:rPr>
                <w:sz w:val="20"/>
              </w:rPr>
              <w:t xml:space="preserve">Engage private landowners with Williamson’s Sapsucker on their property and facilitate &amp; encourage the use of Best Management Practices on private lands. </w:t>
            </w:r>
          </w:p>
        </w:tc>
      </w:tr>
    </w:tbl>
    <w:p w14:paraId="775A4957" w14:textId="77777777" w:rsidR="0022231A" w:rsidRDefault="0022231A" w:rsidP="0022119E">
      <w:pPr>
        <w:rPr>
          <w:rFonts w:ascii="Arial" w:hAnsi="Arial" w:cs="Arial"/>
          <w:b/>
          <w:sz w:val="24"/>
        </w:rPr>
      </w:pPr>
    </w:p>
    <w:p w14:paraId="415A7E75" w14:textId="6D72C523" w:rsidR="00F1268C" w:rsidRDefault="00244A46" w:rsidP="0022119E">
      <w:pPr>
        <w:rPr>
          <w:rFonts w:ascii="Arial" w:hAnsi="Arial" w:cs="Arial"/>
          <w:b/>
          <w:color w:val="FF0000"/>
          <w:sz w:val="24"/>
        </w:rPr>
      </w:pPr>
      <w:proofErr w:type="gramStart"/>
      <w:r w:rsidRPr="00244A46">
        <w:rPr>
          <w:rFonts w:ascii="Arial" w:hAnsi="Arial" w:cs="Arial"/>
          <w:b/>
          <w:sz w:val="24"/>
        </w:rPr>
        <w:t>2018</w:t>
      </w:r>
      <w:proofErr w:type="gramEnd"/>
      <w:r w:rsidRPr="00244A46">
        <w:rPr>
          <w:rFonts w:ascii="Arial" w:hAnsi="Arial" w:cs="Arial"/>
          <w:b/>
          <w:sz w:val="24"/>
        </w:rPr>
        <w:t xml:space="preserve"> Action: </w:t>
      </w:r>
      <w:r w:rsidRPr="00244A46">
        <w:rPr>
          <w:rFonts w:ascii="Arial" w:hAnsi="Arial" w:cs="Arial"/>
          <w:sz w:val="24"/>
        </w:rPr>
        <w:t>Seed-funding proposal will include these options to explore for habitat enhancement, and report on success at next recovery team meeting.</w:t>
      </w:r>
      <w:r w:rsidRPr="00244A46">
        <w:rPr>
          <w:rFonts w:ascii="Arial" w:hAnsi="Arial" w:cs="Arial"/>
          <w:b/>
          <w:sz w:val="24"/>
        </w:rPr>
        <w:t xml:space="preserve"> </w:t>
      </w:r>
      <w:r w:rsidRPr="00244A46">
        <w:rPr>
          <w:rFonts w:ascii="Arial" w:hAnsi="Arial" w:cs="Arial"/>
          <w:b/>
          <w:color w:val="FF0000"/>
          <w:sz w:val="24"/>
          <w:u w:val="single"/>
        </w:rPr>
        <w:t>Complete.</w:t>
      </w:r>
      <w:r w:rsidRPr="00244A46">
        <w:rPr>
          <w:rFonts w:ascii="Arial" w:hAnsi="Arial" w:cs="Arial"/>
          <w:b/>
          <w:color w:val="FF0000"/>
          <w:sz w:val="24"/>
        </w:rPr>
        <w:t xml:space="preserve"> Overview </w:t>
      </w:r>
      <w:r w:rsidR="005A3540">
        <w:rPr>
          <w:rFonts w:ascii="Arial" w:hAnsi="Arial" w:cs="Arial"/>
          <w:b/>
          <w:color w:val="FF0000"/>
          <w:sz w:val="24"/>
        </w:rPr>
        <w:t>of HCTF proposal</w:t>
      </w:r>
    </w:p>
    <w:p w14:paraId="4C3FDEB0" w14:textId="77777777" w:rsidR="0022231A" w:rsidRDefault="0022231A" w:rsidP="0022119E">
      <w:pPr>
        <w:rPr>
          <w:rFonts w:ascii="Arial" w:hAnsi="Arial" w:cs="Arial"/>
          <w:b/>
          <w:color w:val="FF0000"/>
          <w:sz w:val="24"/>
        </w:rPr>
      </w:pPr>
    </w:p>
    <w:tbl>
      <w:tblPr>
        <w:tblStyle w:val="TableGrid"/>
        <w:tblW w:w="0" w:type="auto"/>
        <w:jc w:val="center"/>
        <w:shd w:val="clear" w:color="auto" w:fill="DEEAF6" w:themeFill="accent1" w:themeFillTint="33"/>
        <w:tblLook w:val="04A0" w:firstRow="1" w:lastRow="0" w:firstColumn="1" w:lastColumn="0" w:noHBand="0" w:noVBand="1"/>
      </w:tblPr>
      <w:tblGrid>
        <w:gridCol w:w="4905"/>
        <w:gridCol w:w="987"/>
        <w:gridCol w:w="1834"/>
        <w:gridCol w:w="6664"/>
      </w:tblGrid>
      <w:tr w:rsidR="00244A46" w14:paraId="741DEF28" w14:textId="77777777" w:rsidTr="0079117B">
        <w:trPr>
          <w:trHeight w:val="557"/>
          <w:jc w:val="center"/>
        </w:trPr>
        <w:tc>
          <w:tcPr>
            <w:tcW w:w="4905" w:type="dxa"/>
            <w:shd w:val="clear" w:color="auto" w:fill="DEEAF6" w:themeFill="accent1" w:themeFillTint="33"/>
          </w:tcPr>
          <w:p w14:paraId="75606F28" w14:textId="77777777" w:rsidR="00244A46" w:rsidRPr="00367B18" w:rsidRDefault="00244A46" w:rsidP="0079117B">
            <w:pPr>
              <w:jc w:val="center"/>
              <w:rPr>
                <w:rFonts w:ascii="Arial" w:hAnsi="Arial" w:cs="Arial"/>
                <w:b/>
              </w:rPr>
            </w:pPr>
            <w:r w:rsidRPr="00367B18">
              <w:rPr>
                <w:rFonts w:ascii="Arial" w:hAnsi="Arial" w:cs="Arial"/>
                <w:b/>
              </w:rPr>
              <w:t>Threat or Limitation</w:t>
            </w:r>
          </w:p>
        </w:tc>
        <w:tc>
          <w:tcPr>
            <w:tcW w:w="987" w:type="dxa"/>
            <w:shd w:val="clear" w:color="auto" w:fill="DEEAF6" w:themeFill="accent1" w:themeFillTint="33"/>
          </w:tcPr>
          <w:p w14:paraId="0F954C31" w14:textId="77777777" w:rsidR="00244A46" w:rsidRPr="00367B18" w:rsidRDefault="00244A46" w:rsidP="0079117B">
            <w:pPr>
              <w:jc w:val="center"/>
              <w:rPr>
                <w:rFonts w:ascii="Arial" w:hAnsi="Arial" w:cs="Arial"/>
                <w:b/>
              </w:rPr>
            </w:pPr>
            <w:r w:rsidRPr="00367B18">
              <w:rPr>
                <w:rFonts w:ascii="Arial" w:hAnsi="Arial" w:cs="Arial"/>
                <w:b/>
              </w:rPr>
              <w:t>Priority</w:t>
            </w:r>
          </w:p>
        </w:tc>
        <w:tc>
          <w:tcPr>
            <w:tcW w:w="1834" w:type="dxa"/>
            <w:shd w:val="clear" w:color="auto" w:fill="DEEAF6" w:themeFill="accent1" w:themeFillTint="33"/>
          </w:tcPr>
          <w:p w14:paraId="6D98B49C" w14:textId="77777777" w:rsidR="00244A46" w:rsidRPr="00367B18" w:rsidRDefault="00244A46" w:rsidP="0079117B">
            <w:pPr>
              <w:jc w:val="center"/>
              <w:rPr>
                <w:rFonts w:ascii="Arial" w:hAnsi="Arial" w:cs="Arial"/>
                <w:b/>
              </w:rPr>
            </w:pPr>
            <w:r>
              <w:rPr>
                <w:rFonts w:ascii="Arial" w:hAnsi="Arial" w:cs="Arial"/>
                <w:b/>
              </w:rPr>
              <w:t xml:space="preserve">Broad Strategy to Recovery </w:t>
            </w:r>
          </w:p>
        </w:tc>
        <w:tc>
          <w:tcPr>
            <w:tcW w:w="6664" w:type="dxa"/>
            <w:shd w:val="clear" w:color="auto" w:fill="DEEAF6" w:themeFill="accent1" w:themeFillTint="33"/>
          </w:tcPr>
          <w:p w14:paraId="1655C973" w14:textId="77777777" w:rsidR="00244A46" w:rsidRPr="00367B18" w:rsidRDefault="00244A46" w:rsidP="0079117B">
            <w:pPr>
              <w:jc w:val="center"/>
              <w:rPr>
                <w:rFonts w:ascii="Arial" w:hAnsi="Arial" w:cs="Arial"/>
                <w:b/>
              </w:rPr>
            </w:pPr>
            <w:r w:rsidRPr="00367B18">
              <w:rPr>
                <w:rFonts w:ascii="Arial" w:hAnsi="Arial" w:cs="Arial"/>
                <w:b/>
              </w:rPr>
              <w:t>General Description</w:t>
            </w:r>
          </w:p>
        </w:tc>
      </w:tr>
      <w:tr w:rsidR="00244A46" w14:paraId="66BB36B2" w14:textId="77777777" w:rsidTr="0079117B">
        <w:trPr>
          <w:trHeight w:val="1115"/>
          <w:jc w:val="center"/>
        </w:trPr>
        <w:tc>
          <w:tcPr>
            <w:tcW w:w="4905" w:type="dxa"/>
            <w:shd w:val="clear" w:color="auto" w:fill="DEEAF6" w:themeFill="accent1" w:themeFillTint="33"/>
          </w:tcPr>
          <w:p w14:paraId="3B6CBC14" w14:textId="77777777" w:rsidR="00244A46" w:rsidRDefault="00244A46" w:rsidP="0079117B">
            <w:pPr>
              <w:pStyle w:val="ListParagraph"/>
              <w:numPr>
                <w:ilvl w:val="0"/>
                <w:numId w:val="1"/>
              </w:numPr>
            </w:pPr>
            <w:r>
              <w:rPr>
                <w:sz w:val="20"/>
              </w:rPr>
              <w:t xml:space="preserve">Knowledge gaps – habitat trends </w:t>
            </w:r>
          </w:p>
        </w:tc>
        <w:tc>
          <w:tcPr>
            <w:tcW w:w="987" w:type="dxa"/>
            <w:shd w:val="clear" w:color="auto" w:fill="DEEAF6" w:themeFill="accent1" w:themeFillTint="33"/>
          </w:tcPr>
          <w:p w14:paraId="5578307E" w14:textId="77777777" w:rsidR="00244A46" w:rsidRDefault="00244A46" w:rsidP="0079117B">
            <w:r w:rsidRPr="00C8325E">
              <w:rPr>
                <w:sz w:val="20"/>
              </w:rPr>
              <w:t>Urgent</w:t>
            </w:r>
            <w:r>
              <w:t xml:space="preserve"> </w:t>
            </w:r>
          </w:p>
        </w:tc>
        <w:tc>
          <w:tcPr>
            <w:tcW w:w="1834" w:type="dxa"/>
            <w:shd w:val="clear" w:color="auto" w:fill="DEEAF6" w:themeFill="accent1" w:themeFillTint="33"/>
          </w:tcPr>
          <w:p w14:paraId="7EE93AD2" w14:textId="77777777" w:rsidR="00244A46" w:rsidRDefault="00244A46" w:rsidP="0079117B">
            <w:r>
              <w:rPr>
                <w:sz w:val="20"/>
              </w:rPr>
              <w:t xml:space="preserve">Habitat supply analysis </w:t>
            </w:r>
            <w:r w:rsidRPr="00C8325E">
              <w:rPr>
                <w:sz w:val="20"/>
              </w:rPr>
              <w:t xml:space="preserve"> </w:t>
            </w:r>
          </w:p>
        </w:tc>
        <w:tc>
          <w:tcPr>
            <w:tcW w:w="6664" w:type="dxa"/>
            <w:shd w:val="clear" w:color="auto" w:fill="DEEAF6" w:themeFill="accent1" w:themeFillTint="33"/>
          </w:tcPr>
          <w:p w14:paraId="54827D74" w14:textId="77777777" w:rsidR="00244A46" w:rsidRPr="00073055" w:rsidRDefault="00244A46" w:rsidP="0079117B">
            <w:pPr>
              <w:pStyle w:val="ListParagraph"/>
              <w:numPr>
                <w:ilvl w:val="0"/>
                <w:numId w:val="2"/>
              </w:numPr>
              <w:rPr>
                <w:sz w:val="20"/>
              </w:rPr>
            </w:pPr>
            <w:r w:rsidRPr="00073055">
              <w:rPr>
                <w:sz w:val="20"/>
              </w:rPr>
              <w:t xml:space="preserve"> Conduct a range-wide analysis to determine trends in rate of loss in amount and quality of suitable habitat, to re-assess projected trends in the COSEWIC status report.</w:t>
            </w:r>
          </w:p>
          <w:p w14:paraId="2D13AC06" w14:textId="77777777" w:rsidR="00244A46" w:rsidRDefault="00244A46" w:rsidP="0079117B">
            <w:pPr>
              <w:pStyle w:val="ListParagraph"/>
              <w:numPr>
                <w:ilvl w:val="0"/>
                <w:numId w:val="2"/>
              </w:numPr>
            </w:pPr>
            <w:r w:rsidRPr="00073055">
              <w:rPr>
                <w:sz w:val="20"/>
              </w:rPr>
              <w:t>Conduct habitat supply modelling to identify and evaluate management scenarios</w:t>
            </w:r>
            <w:r>
              <w:rPr>
                <w:sz w:val="20"/>
              </w:rPr>
              <w:t>,</w:t>
            </w:r>
            <w:r w:rsidRPr="00073055">
              <w:rPr>
                <w:sz w:val="20"/>
              </w:rPr>
              <w:t xml:space="preserve"> which will result in no net loss of habitat or degradation of functionality.</w:t>
            </w:r>
          </w:p>
        </w:tc>
      </w:tr>
    </w:tbl>
    <w:p w14:paraId="362F6888" w14:textId="3192A90F" w:rsidR="00244A46" w:rsidRDefault="00244A46" w:rsidP="0022119E">
      <w:pPr>
        <w:rPr>
          <w:rFonts w:ascii="Arial" w:hAnsi="Arial" w:cs="Arial"/>
          <w:sz w:val="24"/>
        </w:rPr>
      </w:pPr>
      <w:r w:rsidRPr="00244A46">
        <w:rPr>
          <w:rFonts w:ascii="Arial" w:hAnsi="Arial" w:cs="Arial"/>
          <w:sz w:val="24"/>
        </w:rPr>
        <w:t xml:space="preserve">The existing habitat quality model developed by Les </w:t>
      </w:r>
      <w:proofErr w:type="spellStart"/>
      <w:r w:rsidRPr="00244A46">
        <w:rPr>
          <w:rFonts w:ascii="Arial" w:hAnsi="Arial" w:cs="Arial"/>
          <w:sz w:val="24"/>
        </w:rPr>
        <w:t>Gyug</w:t>
      </w:r>
      <w:proofErr w:type="spellEnd"/>
      <w:r w:rsidRPr="00244A46">
        <w:rPr>
          <w:rFonts w:ascii="Arial" w:hAnsi="Arial" w:cs="Arial"/>
          <w:sz w:val="24"/>
        </w:rPr>
        <w:t xml:space="preserve"> </w:t>
      </w:r>
      <w:proofErr w:type="gramStart"/>
      <w:r w:rsidRPr="00244A46">
        <w:rPr>
          <w:rFonts w:ascii="Arial" w:hAnsi="Arial" w:cs="Arial"/>
          <w:sz w:val="24"/>
        </w:rPr>
        <w:t>has been updated</w:t>
      </w:r>
      <w:proofErr w:type="gramEnd"/>
      <w:r w:rsidRPr="00244A46">
        <w:rPr>
          <w:rFonts w:ascii="Arial" w:hAnsi="Arial" w:cs="Arial"/>
          <w:sz w:val="24"/>
        </w:rPr>
        <w:t xml:space="preserve"> for the West</w:t>
      </w:r>
      <w:r w:rsidR="005F418B">
        <w:rPr>
          <w:rFonts w:ascii="Arial" w:hAnsi="Arial" w:cs="Arial"/>
          <w:sz w:val="24"/>
        </w:rPr>
        <w:t>ern</w:t>
      </w:r>
      <w:r w:rsidRPr="00244A46">
        <w:rPr>
          <w:rFonts w:ascii="Arial" w:hAnsi="Arial" w:cs="Arial"/>
          <w:sz w:val="24"/>
        </w:rPr>
        <w:t xml:space="preserve">, Okanagan, and Boundary areas of occupancy. The original intent was to incorporate foraging requirements into nesting model, and update the model with more recent geospatial data. The original nesting model fit the distribution well, but foraging requirements model remains to </w:t>
      </w:r>
      <w:proofErr w:type="gramStart"/>
      <w:r w:rsidRPr="00244A46">
        <w:rPr>
          <w:rFonts w:ascii="Arial" w:hAnsi="Arial" w:cs="Arial"/>
          <w:sz w:val="24"/>
        </w:rPr>
        <w:t>be incorporated</w:t>
      </w:r>
      <w:proofErr w:type="gramEnd"/>
      <w:r w:rsidRPr="00244A46">
        <w:rPr>
          <w:rFonts w:ascii="Arial" w:hAnsi="Arial" w:cs="Arial"/>
          <w:sz w:val="24"/>
        </w:rPr>
        <w:t xml:space="preserve"> with </w:t>
      </w:r>
      <w:r w:rsidRPr="00244A46">
        <w:rPr>
          <w:rFonts w:ascii="Arial" w:hAnsi="Arial" w:cs="Arial"/>
          <w:sz w:val="24"/>
        </w:rPr>
        <w:lastRenderedPageBreak/>
        <w:t>data from Julien St-Amand.</w:t>
      </w:r>
      <w:r w:rsidR="005F418B">
        <w:rPr>
          <w:rFonts w:ascii="Arial" w:hAnsi="Arial" w:cs="Arial"/>
          <w:sz w:val="24"/>
        </w:rPr>
        <w:t xml:space="preserve"> </w:t>
      </w:r>
      <w:r w:rsidRPr="00244A46">
        <w:rPr>
          <w:rFonts w:ascii="Arial" w:hAnsi="Arial" w:cs="Arial"/>
          <w:sz w:val="24"/>
        </w:rPr>
        <w:t xml:space="preserve">Julien </w:t>
      </w:r>
      <w:proofErr w:type="gramStart"/>
      <w:r w:rsidRPr="00244A46">
        <w:rPr>
          <w:rFonts w:ascii="Arial" w:hAnsi="Arial" w:cs="Arial"/>
          <w:sz w:val="24"/>
        </w:rPr>
        <w:t>will be paid</w:t>
      </w:r>
      <w:proofErr w:type="gramEnd"/>
      <w:r w:rsidRPr="00244A46">
        <w:rPr>
          <w:rFonts w:ascii="Arial" w:hAnsi="Arial" w:cs="Arial"/>
          <w:sz w:val="24"/>
        </w:rPr>
        <w:t xml:space="preserve"> to do this through the HCTF funding. </w:t>
      </w:r>
      <w:r>
        <w:rPr>
          <w:rFonts w:ascii="Arial" w:hAnsi="Arial" w:cs="Arial"/>
          <w:sz w:val="24"/>
        </w:rPr>
        <w:t>Altho</w:t>
      </w:r>
      <w:r w:rsidR="005F418B">
        <w:rPr>
          <w:rFonts w:ascii="Arial" w:hAnsi="Arial" w:cs="Arial"/>
          <w:sz w:val="24"/>
        </w:rPr>
        <w:t>ugh has not promised he woul</w:t>
      </w:r>
      <w:r>
        <w:rPr>
          <w:rFonts w:ascii="Arial" w:hAnsi="Arial" w:cs="Arial"/>
          <w:sz w:val="24"/>
        </w:rPr>
        <w:t xml:space="preserve">d </w:t>
      </w:r>
      <w:r w:rsidR="0022231A">
        <w:rPr>
          <w:rFonts w:ascii="Arial" w:hAnsi="Arial" w:cs="Arial"/>
          <w:sz w:val="24"/>
        </w:rPr>
        <w:t>provide</w:t>
      </w:r>
      <w:r>
        <w:rPr>
          <w:rFonts w:ascii="Arial" w:hAnsi="Arial" w:cs="Arial"/>
          <w:sz w:val="24"/>
        </w:rPr>
        <w:t xml:space="preserve"> the raw data. Julien </w:t>
      </w:r>
      <w:proofErr w:type="gramStart"/>
      <w:r>
        <w:rPr>
          <w:rFonts w:ascii="Arial" w:hAnsi="Arial" w:cs="Arial"/>
          <w:sz w:val="24"/>
        </w:rPr>
        <w:t>is currently employed</w:t>
      </w:r>
      <w:proofErr w:type="gramEnd"/>
      <w:r>
        <w:rPr>
          <w:rFonts w:ascii="Arial" w:hAnsi="Arial" w:cs="Arial"/>
          <w:sz w:val="24"/>
        </w:rPr>
        <w:t xml:space="preserve"> b</w:t>
      </w:r>
      <w:r w:rsidR="005F418B">
        <w:rPr>
          <w:rFonts w:ascii="Arial" w:hAnsi="Arial" w:cs="Arial"/>
          <w:sz w:val="24"/>
        </w:rPr>
        <w:t>y Parks Canada but has committed to complete over the winter.</w:t>
      </w:r>
    </w:p>
    <w:p w14:paraId="02768975" w14:textId="47227BE3" w:rsidR="006E22C2" w:rsidRPr="000A4161" w:rsidRDefault="00244A46" w:rsidP="0022119E">
      <w:pPr>
        <w:rPr>
          <w:rFonts w:ascii="Arial" w:hAnsi="Arial" w:cs="Arial"/>
          <w:b/>
          <w:sz w:val="24"/>
        </w:rPr>
      </w:pPr>
      <w:r w:rsidRPr="0022231A">
        <w:rPr>
          <w:rFonts w:ascii="Arial" w:hAnsi="Arial" w:cs="Arial"/>
          <w:b/>
          <w:sz w:val="24"/>
          <w:highlight w:val="yellow"/>
        </w:rPr>
        <w:t>2018 Action</w:t>
      </w:r>
      <w:r w:rsidRPr="00244A46">
        <w:rPr>
          <w:rFonts w:ascii="Arial" w:hAnsi="Arial" w:cs="Arial"/>
          <w:sz w:val="24"/>
        </w:rPr>
        <w:t xml:space="preserve">: </w:t>
      </w:r>
      <w:r w:rsidR="006E22C2">
        <w:rPr>
          <w:rFonts w:ascii="Arial" w:hAnsi="Arial" w:cs="Arial"/>
          <w:sz w:val="24"/>
        </w:rPr>
        <w:t xml:space="preserve">Kari Stuart-Smith to follow up with Les </w:t>
      </w:r>
      <w:proofErr w:type="spellStart"/>
      <w:r w:rsidR="006E22C2">
        <w:rPr>
          <w:rFonts w:ascii="Arial" w:hAnsi="Arial" w:cs="Arial"/>
          <w:sz w:val="24"/>
        </w:rPr>
        <w:t>Gyug</w:t>
      </w:r>
      <w:proofErr w:type="spellEnd"/>
      <w:r w:rsidR="006E22C2">
        <w:rPr>
          <w:rFonts w:ascii="Arial" w:hAnsi="Arial" w:cs="Arial"/>
          <w:sz w:val="24"/>
        </w:rPr>
        <w:t xml:space="preserve"> and Lisa Tedesco about using LIDAR data in effectiveness monitoring and model refinement (VRI data). </w:t>
      </w:r>
      <w:r w:rsidR="006E22C2" w:rsidRPr="006E22C2">
        <w:rPr>
          <w:rFonts w:ascii="Arial" w:hAnsi="Arial" w:cs="Arial"/>
          <w:b/>
          <w:color w:val="FF0000"/>
          <w:sz w:val="24"/>
          <w:u w:val="single"/>
        </w:rPr>
        <w:t>Not addressed.</w:t>
      </w:r>
      <w:r w:rsidR="006E22C2" w:rsidRPr="006E22C2">
        <w:rPr>
          <w:rFonts w:ascii="Arial" w:hAnsi="Arial" w:cs="Arial"/>
          <w:sz w:val="24"/>
        </w:rPr>
        <w:t xml:space="preserve"> However, population in the east </w:t>
      </w:r>
      <w:proofErr w:type="spellStart"/>
      <w:r w:rsidR="006E22C2" w:rsidRPr="006E22C2">
        <w:rPr>
          <w:rFonts w:ascii="Arial" w:hAnsi="Arial" w:cs="Arial"/>
          <w:sz w:val="24"/>
        </w:rPr>
        <w:t>Kootenays</w:t>
      </w:r>
      <w:proofErr w:type="spellEnd"/>
      <w:r w:rsidR="006E22C2" w:rsidRPr="006E22C2">
        <w:rPr>
          <w:rFonts w:ascii="Arial" w:hAnsi="Arial" w:cs="Arial"/>
          <w:sz w:val="24"/>
        </w:rPr>
        <w:t xml:space="preserve"> is so </w:t>
      </w:r>
      <w:proofErr w:type="gramStart"/>
      <w:r w:rsidR="006E22C2" w:rsidRPr="006E22C2">
        <w:rPr>
          <w:rFonts w:ascii="Arial" w:hAnsi="Arial" w:cs="Arial"/>
          <w:sz w:val="24"/>
        </w:rPr>
        <w:t>small,</w:t>
      </w:r>
      <w:proofErr w:type="gramEnd"/>
      <w:r w:rsidR="006E22C2" w:rsidRPr="006E22C2">
        <w:rPr>
          <w:rFonts w:ascii="Arial" w:hAnsi="Arial" w:cs="Arial"/>
          <w:sz w:val="24"/>
        </w:rPr>
        <w:t xml:space="preserve"> modelling may not be the most effective use of time and resources. </w:t>
      </w:r>
    </w:p>
    <w:p w14:paraId="2C64BDA8" w14:textId="488016A9" w:rsidR="006E22C2" w:rsidRDefault="006E22C2" w:rsidP="0022119E">
      <w:pPr>
        <w:rPr>
          <w:rFonts w:ascii="Arial" w:hAnsi="Arial" w:cs="Arial"/>
          <w:sz w:val="24"/>
        </w:rPr>
      </w:pPr>
      <w:r>
        <w:rPr>
          <w:rFonts w:ascii="Arial" w:hAnsi="Arial" w:cs="Arial"/>
          <w:sz w:val="24"/>
        </w:rPr>
        <w:t xml:space="preserve">There are approximately 20-30 territories in the East </w:t>
      </w:r>
      <w:proofErr w:type="spellStart"/>
      <w:r>
        <w:rPr>
          <w:rFonts w:ascii="Arial" w:hAnsi="Arial" w:cs="Arial"/>
          <w:sz w:val="24"/>
        </w:rPr>
        <w:t>Kootenays</w:t>
      </w:r>
      <w:proofErr w:type="spellEnd"/>
      <w:r>
        <w:rPr>
          <w:rFonts w:ascii="Arial" w:hAnsi="Arial" w:cs="Arial"/>
          <w:sz w:val="24"/>
        </w:rPr>
        <w:t xml:space="preserve"> that </w:t>
      </w:r>
      <w:proofErr w:type="gramStart"/>
      <w:r>
        <w:rPr>
          <w:rFonts w:ascii="Arial" w:hAnsi="Arial" w:cs="Arial"/>
          <w:sz w:val="24"/>
        </w:rPr>
        <w:t>are id</w:t>
      </w:r>
      <w:r w:rsidR="005F418B">
        <w:rPr>
          <w:rFonts w:ascii="Arial" w:hAnsi="Arial" w:cs="Arial"/>
          <w:sz w:val="24"/>
        </w:rPr>
        <w:t>entified</w:t>
      </w:r>
      <w:proofErr w:type="gramEnd"/>
      <w:r w:rsidR="005F418B">
        <w:rPr>
          <w:rFonts w:ascii="Arial" w:hAnsi="Arial" w:cs="Arial"/>
          <w:sz w:val="24"/>
        </w:rPr>
        <w:t xml:space="preserve"> as critical habitat. C</w:t>
      </w:r>
      <w:r>
        <w:rPr>
          <w:rFonts w:ascii="Arial" w:hAnsi="Arial" w:cs="Arial"/>
          <w:sz w:val="24"/>
        </w:rPr>
        <w:t>urrent</w:t>
      </w:r>
      <w:r w:rsidR="005F418B">
        <w:rPr>
          <w:rFonts w:ascii="Arial" w:hAnsi="Arial" w:cs="Arial"/>
          <w:sz w:val="24"/>
        </w:rPr>
        <w:t>ly</w:t>
      </w:r>
      <w:r>
        <w:rPr>
          <w:rFonts w:ascii="Arial" w:hAnsi="Arial" w:cs="Arial"/>
          <w:sz w:val="24"/>
        </w:rPr>
        <w:t>, we are encouraging implementation of BMPs to area</w:t>
      </w:r>
      <w:r w:rsidR="004F4800">
        <w:rPr>
          <w:rFonts w:ascii="Arial" w:hAnsi="Arial" w:cs="Arial"/>
          <w:sz w:val="24"/>
        </w:rPr>
        <w:t xml:space="preserve">s that include critical habitat (BMPs target high quality habitat). </w:t>
      </w:r>
      <w:r>
        <w:rPr>
          <w:rFonts w:ascii="Arial" w:hAnsi="Arial" w:cs="Arial"/>
          <w:sz w:val="24"/>
        </w:rPr>
        <w:t xml:space="preserve">Mainly due to economic </w:t>
      </w:r>
      <w:r w:rsidR="004F4800">
        <w:rPr>
          <w:rFonts w:ascii="Arial" w:hAnsi="Arial" w:cs="Arial"/>
          <w:sz w:val="24"/>
        </w:rPr>
        <w:t xml:space="preserve">pressures. Over the short term, this could mean that </w:t>
      </w:r>
      <w:r w:rsidR="00FF2A20">
        <w:rPr>
          <w:rFonts w:ascii="Arial" w:hAnsi="Arial" w:cs="Arial"/>
          <w:sz w:val="24"/>
        </w:rPr>
        <w:t>suitable</w:t>
      </w:r>
      <w:r w:rsidR="004F4800">
        <w:rPr>
          <w:rFonts w:ascii="Arial" w:hAnsi="Arial" w:cs="Arial"/>
          <w:sz w:val="24"/>
        </w:rPr>
        <w:t xml:space="preserve"> foraging habitat is disappearing. BMPs </w:t>
      </w:r>
      <w:proofErr w:type="gramStart"/>
      <w:r w:rsidR="004F4800">
        <w:rPr>
          <w:rFonts w:ascii="Arial" w:hAnsi="Arial" w:cs="Arial"/>
          <w:sz w:val="24"/>
        </w:rPr>
        <w:t>should be applied</w:t>
      </w:r>
      <w:proofErr w:type="gramEnd"/>
      <w:r w:rsidR="004F4800">
        <w:rPr>
          <w:rFonts w:ascii="Arial" w:hAnsi="Arial" w:cs="Arial"/>
          <w:sz w:val="24"/>
        </w:rPr>
        <w:t xml:space="preserve"> to moderate habitat</w:t>
      </w:r>
      <w:r w:rsidR="00FF2A20">
        <w:rPr>
          <w:rFonts w:ascii="Arial" w:hAnsi="Arial" w:cs="Arial"/>
          <w:sz w:val="24"/>
        </w:rPr>
        <w:t xml:space="preserve"> at least</w:t>
      </w:r>
      <w:r w:rsidR="004F4800">
        <w:rPr>
          <w:rFonts w:ascii="Arial" w:hAnsi="Arial" w:cs="Arial"/>
          <w:sz w:val="24"/>
        </w:rPr>
        <w:t xml:space="preserve">. </w:t>
      </w:r>
    </w:p>
    <w:p w14:paraId="10ED0D16" w14:textId="02A46A25" w:rsidR="00FF2A20" w:rsidRPr="004F4800" w:rsidRDefault="004F4800" w:rsidP="0022119E">
      <w:pPr>
        <w:rPr>
          <w:rFonts w:ascii="Arial" w:hAnsi="Arial" w:cs="Arial"/>
          <w:b/>
          <w:sz w:val="24"/>
        </w:rPr>
      </w:pPr>
      <w:r w:rsidRPr="004F4800">
        <w:rPr>
          <w:rFonts w:ascii="Arial" w:hAnsi="Arial" w:cs="Arial"/>
          <w:b/>
          <w:sz w:val="24"/>
          <w:highlight w:val="yellow"/>
          <w:u w:val="single"/>
        </w:rPr>
        <w:t>Action item</w:t>
      </w:r>
      <w:r w:rsidRPr="004F4800">
        <w:rPr>
          <w:rFonts w:ascii="Arial" w:hAnsi="Arial" w:cs="Arial"/>
          <w:sz w:val="24"/>
          <w:highlight w:val="yellow"/>
        </w:rPr>
        <w:t>:</w:t>
      </w:r>
      <w:r>
        <w:rPr>
          <w:rFonts w:ascii="Arial" w:hAnsi="Arial" w:cs="Arial"/>
          <w:sz w:val="24"/>
        </w:rPr>
        <w:t xml:space="preserve"> </w:t>
      </w:r>
      <w:r>
        <w:rPr>
          <w:rFonts w:ascii="Arial" w:hAnsi="Arial" w:cs="Arial"/>
          <w:b/>
          <w:sz w:val="24"/>
        </w:rPr>
        <w:t>Discussion of including BMPs to moderate WISA habitat (not jus</w:t>
      </w:r>
      <w:r w:rsidR="00FF2A20">
        <w:rPr>
          <w:rFonts w:ascii="Arial" w:hAnsi="Arial" w:cs="Arial"/>
          <w:b/>
          <w:sz w:val="24"/>
        </w:rPr>
        <w:t>t identified critical habitat) for BMP subcommittee</w:t>
      </w:r>
      <w:r w:rsidR="005F418B">
        <w:rPr>
          <w:rFonts w:ascii="Arial" w:hAnsi="Arial" w:cs="Arial"/>
          <w:b/>
          <w:sz w:val="24"/>
        </w:rPr>
        <w:t xml:space="preserve"> </w:t>
      </w:r>
      <w:r w:rsidR="005F418B" w:rsidRPr="005F418B">
        <w:rPr>
          <w:rFonts w:ascii="Arial" w:hAnsi="Arial" w:cs="Arial"/>
          <w:b/>
          <w:sz w:val="24"/>
        </w:rPr>
        <w:t>(Kari/Wendy/Lisa/Walt</w:t>
      </w:r>
      <w:r w:rsidR="000A4161">
        <w:rPr>
          <w:rFonts w:ascii="Arial" w:hAnsi="Arial" w:cs="Arial"/>
          <w:b/>
          <w:sz w:val="24"/>
        </w:rPr>
        <w:t>/Les</w:t>
      </w:r>
      <w:r w:rsidR="005F418B" w:rsidRPr="005F418B">
        <w:rPr>
          <w:rFonts w:ascii="Arial" w:hAnsi="Arial" w:cs="Arial"/>
          <w:b/>
          <w:sz w:val="24"/>
        </w:rPr>
        <w:t>)</w:t>
      </w:r>
      <w:r w:rsidR="00FF2A20">
        <w:rPr>
          <w:rFonts w:ascii="Arial" w:hAnsi="Arial" w:cs="Arial"/>
          <w:b/>
          <w:sz w:val="24"/>
        </w:rPr>
        <w:t xml:space="preserve">. </w:t>
      </w:r>
      <w:r w:rsidR="00C5570F">
        <w:rPr>
          <w:rFonts w:ascii="Arial" w:hAnsi="Arial" w:cs="Arial"/>
          <w:b/>
          <w:sz w:val="24"/>
        </w:rPr>
        <w:t xml:space="preserve">LIDAR data to </w:t>
      </w:r>
      <w:proofErr w:type="gramStart"/>
      <w:r w:rsidR="00C5570F">
        <w:rPr>
          <w:rFonts w:ascii="Arial" w:hAnsi="Arial" w:cs="Arial"/>
          <w:b/>
          <w:sz w:val="24"/>
        </w:rPr>
        <w:t>be added</w:t>
      </w:r>
      <w:proofErr w:type="gramEnd"/>
      <w:r w:rsidR="00C5570F">
        <w:rPr>
          <w:rFonts w:ascii="Arial" w:hAnsi="Arial" w:cs="Arial"/>
          <w:b/>
          <w:sz w:val="24"/>
        </w:rPr>
        <w:t xml:space="preserve"> to BMP subcommittee discussion.</w:t>
      </w:r>
    </w:p>
    <w:p w14:paraId="17B7A4EF" w14:textId="77777777" w:rsidR="006E22C2" w:rsidRPr="006E22C2" w:rsidRDefault="006E22C2" w:rsidP="0022119E">
      <w:pPr>
        <w:rPr>
          <w:rFonts w:ascii="Arial" w:hAnsi="Arial" w:cs="Arial"/>
          <w:sz w:val="24"/>
        </w:rPr>
      </w:pPr>
    </w:p>
    <w:p w14:paraId="3B21E2CE" w14:textId="372E3C3F" w:rsidR="00244A46" w:rsidRPr="00244A46" w:rsidRDefault="006E22C2" w:rsidP="0022119E">
      <w:pPr>
        <w:rPr>
          <w:rFonts w:ascii="Arial" w:hAnsi="Arial" w:cs="Arial"/>
          <w:sz w:val="24"/>
        </w:rPr>
      </w:pPr>
      <w:proofErr w:type="gramStart"/>
      <w:r w:rsidRPr="006E22C2">
        <w:rPr>
          <w:rFonts w:ascii="Arial" w:hAnsi="Arial" w:cs="Arial"/>
          <w:b/>
          <w:sz w:val="24"/>
        </w:rPr>
        <w:t>2018</w:t>
      </w:r>
      <w:proofErr w:type="gramEnd"/>
      <w:r w:rsidRPr="006E22C2">
        <w:rPr>
          <w:rFonts w:ascii="Arial" w:hAnsi="Arial" w:cs="Arial"/>
          <w:b/>
          <w:sz w:val="24"/>
        </w:rPr>
        <w:t xml:space="preserve"> Outstanding</w:t>
      </w:r>
      <w:r>
        <w:rPr>
          <w:rFonts w:ascii="Arial" w:hAnsi="Arial" w:cs="Arial"/>
          <w:sz w:val="24"/>
        </w:rPr>
        <w:t xml:space="preserve">: TFL 8 mapping needs update. </w:t>
      </w:r>
      <w:r w:rsidRPr="006E22C2">
        <w:rPr>
          <w:rFonts w:ascii="Arial" w:hAnsi="Arial" w:cs="Arial"/>
          <w:b/>
          <w:color w:val="FF0000"/>
          <w:sz w:val="24"/>
          <w:u w:val="single"/>
        </w:rPr>
        <w:t>Deferred</w:t>
      </w:r>
      <w:r w:rsidRPr="006E22C2">
        <w:rPr>
          <w:rFonts w:ascii="Arial" w:hAnsi="Arial" w:cs="Arial"/>
          <w:color w:val="FF0000"/>
          <w:sz w:val="24"/>
        </w:rPr>
        <w:t xml:space="preserve"> </w:t>
      </w:r>
      <w:r w:rsidRPr="004F4800">
        <w:rPr>
          <w:rFonts w:ascii="Arial" w:hAnsi="Arial" w:cs="Arial"/>
          <w:b/>
          <w:color w:val="FF0000"/>
          <w:sz w:val="24"/>
        </w:rPr>
        <w:t>until recovery strategy/critical habitat is up for amending.</w:t>
      </w:r>
      <w:r w:rsidRPr="006E22C2">
        <w:rPr>
          <w:rFonts w:ascii="Arial" w:hAnsi="Arial" w:cs="Arial"/>
          <w:color w:val="FF0000"/>
          <w:sz w:val="24"/>
        </w:rPr>
        <w:t xml:space="preserve"> </w:t>
      </w:r>
    </w:p>
    <w:p w14:paraId="0559FF91" w14:textId="7888AFE8" w:rsidR="00244A46" w:rsidRDefault="000A4161" w:rsidP="000A4161">
      <w:pPr>
        <w:pStyle w:val="ListParagraph"/>
        <w:numPr>
          <w:ilvl w:val="0"/>
          <w:numId w:val="24"/>
        </w:numPr>
        <w:rPr>
          <w:rFonts w:ascii="Arial" w:hAnsi="Arial" w:cs="Arial"/>
          <w:b/>
          <w:sz w:val="24"/>
        </w:rPr>
      </w:pPr>
      <w:proofErr w:type="gramStart"/>
      <w:r w:rsidRPr="000A4161">
        <w:rPr>
          <w:rFonts w:ascii="Arial" w:hAnsi="Arial" w:cs="Arial"/>
          <w:b/>
          <w:sz w:val="24"/>
        </w:rPr>
        <w:t>2012</w:t>
      </w:r>
      <w:proofErr w:type="gramEnd"/>
      <w:r w:rsidRPr="000A4161">
        <w:rPr>
          <w:rFonts w:ascii="Arial" w:hAnsi="Arial" w:cs="Arial"/>
          <w:b/>
          <w:sz w:val="24"/>
        </w:rPr>
        <w:t xml:space="preserve"> nest data for Merritt also needs to be added at that point.</w:t>
      </w:r>
    </w:p>
    <w:p w14:paraId="2ED14667" w14:textId="77777777" w:rsidR="00C5570F" w:rsidRPr="000A4161" w:rsidRDefault="00C5570F" w:rsidP="00C5570F">
      <w:pPr>
        <w:pStyle w:val="ListParagraph"/>
        <w:ind w:left="1440"/>
        <w:rPr>
          <w:rFonts w:ascii="Arial" w:hAnsi="Arial" w:cs="Arial"/>
          <w:b/>
          <w:sz w:val="24"/>
        </w:rPr>
      </w:pPr>
    </w:p>
    <w:tbl>
      <w:tblPr>
        <w:tblStyle w:val="TableGrid"/>
        <w:tblW w:w="0" w:type="auto"/>
        <w:jc w:val="center"/>
        <w:shd w:val="clear" w:color="auto" w:fill="DEEAF6" w:themeFill="accent1" w:themeFillTint="33"/>
        <w:tblLook w:val="04A0" w:firstRow="1" w:lastRow="0" w:firstColumn="1" w:lastColumn="0" w:noHBand="0" w:noVBand="1"/>
      </w:tblPr>
      <w:tblGrid>
        <w:gridCol w:w="4905"/>
        <w:gridCol w:w="987"/>
        <w:gridCol w:w="1834"/>
        <w:gridCol w:w="6664"/>
      </w:tblGrid>
      <w:tr w:rsidR="004F4800" w14:paraId="7F3011DA" w14:textId="77777777" w:rsidTr="0079117B">
        <w:trPr>
          <w:trHeight w:val="557"/>
          <w:jc w:val="center"/>
        </w:trPr>
        <w:tc>
          <w:tcPr>
            <w:tcW w:w="4905" w:type="dxa"/>
            <w:shd w:val="clear" w:color="auto" w:fill="DEEAF6" w:themeFill="accent1" w:themeFillTint="33"/>
          </w:tcPr>
          <w:p w14:paraId="0305C804" w14:textId="77777777" w:rsidR="004F4800" w:rsidRPr="00367B18" w:rsidRDefault="004F4800" w:rsidP="0079117B">
            <w:pPr>
              <w:jc w:val="center"/>
              <w:rPr>
                <w:rFonts w:ascii="Arial" w:hAnsi="Arial" w:cs="Arial"/>
                <w:b/>
              </w:rPr>
            </w:pPr>
            <w:r w:rsidRPr="00367B18">
              <w:rPr>
                <w:rFonts w:ascii="Arial" w:hAnsi="Arial" w:cs="Arial"/>
                <w:b/>
              </w:rPr>
              <w:t>Threat or Limitation</w:t>
            </w:r>
          </w:p>
        </w:tc>
        <w:tc>
          <w:tcPr>
            <w:tcW w:w="987" w:type="dxa"/>
            <w:shd w:val="clear" w:color="auto" w:fill="DEEAF6" w:themeFill="accent1" w:themeFillTint="33"/>
          </w:tcPr>
          <w:p w14:paraId="0FD702B8" w14:textId="77777777" w:rsidR="004F4800" w:rsidRPr="00367B18" w:rsidRDefault="004F4800" w:rsidP="0079117B">
            <w:pPr>
              <w:jc w:val="center"/>
              <w:rPr>
                <w:rFonts w:ascii="Arial" w:hAnsi="Arial" w:cs="Arial"/>
                <w:b/>
              </w:rPr>
            </w:pPr>
            <w:r w:rsidRPr="00367B18">
              <w:rPr>
                <w:rFonts w:ascii="Arial" w:hAnsi="Arial" w:cs="Arial"/>
                <w:b/>
              </w:rPr>
              <w:t>Priority</w:t>
            </w:r>
          </w:p>
        </w:tc>
        <w:tc>
          <w:tcPr>
            <w:tcW w:w="1834" w:type="dxa"/>
            <w:shd w:val="clear" w:color="auto" w:fill="DEEAF6" w:themeFill="accent1" w:themeFillTint="33"/>
          </w:tcPr>
          <w:p w14:paraId="46900857" w14:textId="77777777" w:rsidR="004F4800" w:rsidRPr="00367B18" w:rsidRDefault="004F4800" w:rsidP="0079117B">
            <w:pPr>
              <w:jc w:val="center"/>
              <w:rPr>
                <w:rFonts w:ascii="Arial" w:hAnsi="Arial" w:cs="Arial"/>
                <w:b/>
              </w:rPr>
            </w:pPr>
            <w:r>
              <w:rPr>
                <w:rFonts w:ascii="Arial" w:hAnsi="Arial" w:cs="Arial"/>
                <w:b/>
              </w:rPr>
              <w:t xml:space="preserve">Broad Strategy to Recovery </w:t>
            </w:r>
          </w:p>
        </w:tc>
        <w:tc>
          <w:tcPr>
            <w:tcW w:w="6664" w:type="dxa"/>
            <w:shd w:val="clear" w:color="auto" w:fill="DEEAF6" w:themeFill="accent1" w:themeFillTint="33"/>
          </w:tcPr>
          <w:p w14:paraId="1E9CC4A1" w14:textId="77777777" w:rsidR="004F4800" w:rsidRPr="00367B18" w:rsidRDefault="004F4800" w:rsidP="0079117B">
            <w:pPr>
              <w:jc w:val="center"/>
              <w:rPr>
                <w:rFonts w:ascii="Arial" w:hAnsi="Arial" w:cs="Arial"/>
                <w:b/>
              </w:rPr>
            </w:pPr>
            <w:r w:rsidRPr="00367B18">
              <w:rPr>
                <w:rFonts w:ascii="Arial" w:hAnsi="Arial" w:cs="Arial"/>
                <w:b/>
              </w:rPr>
              <w:t>General Description</w:t>
            </w:r>
          </w:p>
        </w:tc>
      </w:tr>
      <w:tr w:rsidR="004F4800" w14:paraId="6E4D6F4A" w14:textId="77777777" w:rsidTr="0079117B">
        <w:trPr>
          <w:trHeight w:val="1115"/>
          <w:jc w:val="center"/>
        </w:trPr>
        <w:tc>
          <w:tcPr>
            <w:tcW w:w="4905" w:type="dxa"/>
            <w:shd w:val="clear" w:color="auto" w:fill="DEEAF6" w:themeFill="accent1" w:themeFillTint="33"/>
          </w:tcPr>
          <w:p w14:paraId="7229CF54" w14:textId="77777777" w:rsidR="004F4800" w:rsidRDefault="004F4800" w:rsidP="0079117B">
            <w:pPr>
              <w:pStyle w:val="ListParagraph"/>
              <w:numPr>
                <w:ilvl w:val="0"/>
                <w:numId w:val="1"/>
              </w:numPr>
            </w:pPr>
            <w:r>
              <w:rPr>
                <w:sz w:val="20"/>
              </w:rPr>
              <w:t xml:space="preserve">Knowledge gaps – habitat needs </w:t>
            </w:r>
          </w:p>
        </w:tc>
        <w:tc>
          <w:tcPr>
            <w:tcW w:w="987" w:type="dxa"/>
            <w:shd w:val="clear" w:color="auto" w:fill="DEEAF6" w:themeFill="accent1" w:themeFillTint="33"/>
          </w:tcPr>
          <w:p w14:paraId="4903C286" w14:textId="77777777" w:rsidR="004F4800" w:rsidRDefault="004F4800" w:rsidP="0079117B">
            <w:r w:rsidRPr="00C8325E">
              <w:rPr>
                <w:sz w:val="20"/>
              </w:rPr>
              <w:t>Urgent</w:t>
            </w:r>
            <w:r>
              <w:t xml:space="preserve"> </w:t>
            </w:r>
          </w:p>
        </w:tc>
        <w:tc>
          <w:tcPr>
            <w:tcW w:w="1834" w:type="dxa"/>
            <w:shd w:val="clear" w:color="auto" w:fill="DEEAF6" w:themeFill="accent1" w:themeFillTint="33"/>
          </w:tcPr>
          <w:p w14:paraId="304A7602" w14:textId="77777777" w:rsidR="004F4800" w:rsidRDefault="004F4800" w:rsidP="0079117B">
            <w:r>
              <w:rPr>
                <w:sz w:val="20"/>
              </w:rPr>
              <w:t xml:space="preserve">Habitat research </w:t>
            </w:r>
            <w:r w:rsidRPr="00C8325E">
              <w:rPr>
                <w:sz w:val="20"/>
              </w:rPr>
              <w:t xml:space="preserve"> </w:t>
            </w:r>
          </w:p>
        </w:tc>
        <w:tc>
          <w:tcPr>
            <w:tcW w:w="6664" w:type="dxa"/>
            <w:shd w:val="clear" w:color="auto" w:fill="DEEAF6" w:themeFill="accent1" w:themeFillTint="33"/>
          </w:tcPr>
          <w:p w14:paraId="339DF0B6" w14:textId="77777777" w:rsidR="004F4800" w:rsidRPr="00073055" w:rsidRDefault="004F4800" w:rsidP="0079117B">
            <w:pPr>
              <w:rPr>
                <w:sz w:val="20"/>
              </w:rPr>
            </w:pPr>
            <w:r w:rsidRPr="00073055">
              <w:rPr>
                <w:sz w:val="20"/>
              </w:rPr>
              <w:t xml:space="preserve">Refine Critical Habitat identification and habitat protection measures over time through research such as: </w:t>
            </w:r>
          </w:p>
          <w:p w14:paraId="4D28429E" w14:textId="77777777" w:rsidR="004F4800" w:rsidRPr="00073055" w:rsidRDefault="004F4800" w:rsidP="0079117B">
            <w:pPr>
              <w:pStyle w:val="ListParagraph"/>
              <w:numPr>
                <w:ilvl w:val="0"/>
                <w:numId w:val="1"/>
              </w:numPr>
              <w:rPr>
                <w:sz w:val="20"/>
              </w:rPr>
            </w:pPr>
            <w:r w:rsidRPr="00073055">
              <w:rPr>
                <w:sz w:val="20"/>
              </w:rPr>
              <w:t>Determining nest hole / nest tree / territory re-occupancy, and relating this to habitat variables;</w:t>
            </w:r>
          </w:p>
          <w:p w14:paraId="1C9092B3" w14:textId="77777777" w:rsidR="004F4800" w:rsidRPr="00073055" w:rsidRDefault="004F4800" w:rsidP="0079117B">
            <w:pPr>
              <w:pStyle w:val="ListParagraph"/>
              <w:numPr>
                <w:ilvl w:val="0"/>
                <w:numId w:val="1"/>
              </w:numPr>
              <w:rPr>
                <w:sz w:val="20"/>
              </w:rPr>
            </w:pPr>
            <w:r w:rsidRPr="002F253F">
              <w:rPr>
                <w:sz w:val="20"/>
              </w:rPr>
              <w:t>Determine stand type composition of home ranges</w:t>
            </w:r>
          </w:p>
          <w:p w14:paraId="715894B2" w14:textId="77777777" w:rsidR="004F4800" w:rsidRDefault="004F4800" w:rsidP="0079117B">
            <w:pPr>
              <w:pStyle w:val="ListParagraph"/>
              <w:numPr>
                <w:ilvl w:val="0"/>
                <w:numId w:val="1"/>
              </w:numPr>
            </w:pPr>
            <w:r w:rsidRPr="00073055">
              <w:rPr>
                <w:sz w:val="20"/>
              </w:rPr>
              <w:t>Determining whether a lower limit exists on one or more types of ant nest substrate (below which an area cannot provide the foraging resources required to support breeding Williamson’s Sapsuckers).</w:t>
            </w:r>
          </w:p>
        </w:tc>
      </w:tr>
    </w:tbl>
    <w:p w14:paraId="33541180" w14:textId="77777777" w:rsidR="005F418B" w:rsidRDefault="005F418B">
      <w:pPr>
        <w:rPr>
          <w:rFonts w:ascii="Arial" w:hAnsi="Arial" w:cs="Arial"/>
          <w:sz w:val="24"/>
        </w:rPr>
      </w:pPr>
    </w:p>
    <w:p w14:paraId="62C85872" w14:textId="2C8BB219" w:rsidR="004F4800" w:rsidRDefault="0022231A">
      <w:pPr>
        <w:rPr>
          <w:rFonts w:ascii="Arial" w:hAnsi="Arial" w:cs="Arial"/>
          <w:sz w:val="24"/>
        </w:rPr>
      </w:pPr>
      <w:r>
        <w:rPr>
          <w:rFonts w:ascii="Arial" w:hAnsi="Arial" w:cs="Arial"/>
          <w:sz w:val="24"/>
        </w:rPr>
        <w:t>Third b</w:t>
      </w:r>
      <w:r w:rsidR="005F418B">
        <w:rPr>
          <w:rFonts w:ascii="Arial" w:hAnsi="Arial" w:cs="Arial"/>
          <w:sz w:val="24"/>
        </w:rPr>
        <w:t>ullet</w:t>
      </w:r>
      <w:r w:rsidR="004F4800" w:rsidRPr="004F4800">
        <w:rPr>
          <w:rFonts w:ascii="Arial" w:hAnsi="Arial" w:cs="Arial"/>
          <w:sz w:val="24"/>
        </w:rPr>
        <w:t xml:space="preserve"> in general description: Determine whether threshold for any nest substrate exists. </w:t>
      </w:r>
      <w:r w:rsidR="004F4800" w:rsidRPr="004F4800">
        <w:rPr>
          <w:rFonts w:ascii="Arial" w:hAnsi="Arial" w:cs="Arial"/>
          <w:b/>
          <w:sz w:val="24"/>
        </w:rPr>
        <w:t xml:space="preserve">Outstanding </w:t>
      </w:r>
      <w:proofErr w:type="gramStart"/>
      <w:r w:rsidR="004F4800" w:rsidRPr="004F4800">
        <w:rPr>
          <w:rFonts w:ascii="Arial" w:hAnsi="Arial" w:cs="Arial"/>
          <w:b/>
          <w:sz w:val="24"/>
        </w:rPr>
        <w:t>need</w:t>
      </w:r>
      <w:r w:rsidR="004F4800" w:rsidRPr="004F4800">
        <w:rPr>
          <w:rFonts w:ascii="Arial" w:hAnsi="Arial" w:cs="Arial"/>
          <w:sz w:val="24"/>
        </w:rPr>
        <w:t>,</w:t>
      </w:r>
      <w:proofErr w:type="gramEnd"/>
      <w:r w:rsidR="004F4800" w:rsidRPr="004F4800">
        <w:rPr>
          <w:rFonts w:ascii="Arial" w:hAnsi="Arial" w:cs="Arial"/>
          <w:sz w:val="24"/>
        </w:rPr>
        <w:t xml:space="preserve"> and no further progress. </w:t>
      </w:r>
      <w:r w:rsidR="004F4800">
        <w:rPr>
          <w:rFonts w:ascii="Arial" w:hAnsi="Arial" w:cs="Arial"/>
          <w:sz w:val="24"/>
        </w:rPr>
        <w:t xml:space="preserve">A challenge to research </w:t>
      </w:r>
      <w:r w:rsidR="00835772">
        <w:rPr>
          <w:rFonts w:ascii="Arial" w:hAnsi="Arial" w:cs="Arial"/>
          <w:sz w:val="24"/>
        </w:rPr>
        <w:t>independently</w:t>
      </w:r>
      <w:r w:rsidR="004F4800">
        <w:rPr>
          <w:rFonts w:ascii="Arial" w:hAnsi="Arial" w:cs="Arial"/>
          <w:sz w:val="24"/>
        </w:rPr>
        <w:t xml:space="preserve"> and requires a focused team. Les collected ant data in </w:t>
      </w:r>
      <w:r w:rsidR="007F25B5">
        <w:rPr>
          <w:rFonts w:ascii="Arial" w:hAnsi="Arial" w:cs="Arial"/>
          <w:sz w:val="24"/>
        </w:rPr>
        <w:t xml:space="preserve">2006-2007 and </w:t>
      </w:r>
      <w:proofErr w:type="gramStart"/>
      <w:r w:rsidR="007F25B5">
        <w:rPr>
          <w:rFonts w:ascii="Arial" w:hAnsi="Arial" w:cs="Arial"/>
          <w:sz w:val="24"/>
        </w:rPr>
        <w:t>has partially been published</w:t>
      </w:r>
      <w:proofErr w:type="gramEnd"/>
      <w:r w:rsidR="007F25B5">
        <w:rPr>
          <w:rFonts w:ascii="Arial" w:hAnsi="Arial" w:cs="Arial"/>
          <w:sz w:val="24"/>
        </w:rPr>
        <w:t xml:space="preserve">. Part of ant and ant habitat has never been published and not in a convenient manuscript form. Outstanding item from 2006/2007 that still </w:t>
      </w:r>
      <w:proofErr w:type="gramStart"/>
      <w:r w:rsidR="007F25B5">
        <w:rPr>
          <w:rFonts w:ascii="Arial" w:hAnsi="Arial" w:cs="Arial"/>
          <w:sz w:val="24"/>
        </w:rPr>
        <w:t>hasn’t</w:t>
      </w:r>
      <w:proofErr w:type="gramEnd"/>
      <w:r w:rsidR="007F25B5">
        <w:rPr>
          <w:rFonts w:ascii="Arial" w:hAnsi="Arial" w:cs="Arial"/>
          <w:sz w:val="24"/>
        </w:rPr>
        <w:t xml:space="preserve"> properly been dealt with. Density estimates are hard to determine with carpenter ants, takes up to 5 years for a colony to become stablished. </w:t>
      </w:r>
    </w:p>
    <w:p w14:paraId="235C6266" w14:textId="231F7D14" w:rsidR="007F25B5" w:rsidRDefault="007F25B5">
      <w:pPr>
        <w:rPr>
          <w:rFonts w:ascii="Arial" w:hAnsi="Arial" w:cs="Arial"/>
          <w:sz w:val="24"/>
        </w:rPr>
      </w:pPr>
    </w:p>
    <w:tbl>
      <w:tblPr>
        <w:tblStyle w:val="TableGrid"/>
        <w:tblW w:w="0" w:type="auto"/>
        <w:jc w:val="center"/>
        <w:shd w:val="clear" w:color="auto" w:fill="DEEAF6" w:themeFill="accent1" w:themeFillTint="33"/>
        <w:tblLook w:val="04A0" w:firstRow="1" w:lastRow="0" w:firstColumn="1" w:lastColumn="0" w:noHBand="0" w:noVBand="1"/>
      </w:tblPr>
      <w:tblGrid>
        <w:gridCol w:w="4906"/>
        <w:gridCol w:w="987"/>
        <w:gridCol w:w="1834"/>
        <w:gridCol w:w="6663"/>
      </w:tblGrid>
      <w:tr w:rsidR="007F25B5" w14:paraId="0AE1F8BE" w14:textId="77777777" w:rsidTr="0079117B">
        <w:trPr>
          <w:trHeight w:val="557"/>
          <w:jc w:val="center"/>
        </w:trPr>
        <w:tc>
          <w:tcPr>
            <w:tcW w:w="4906" w:type="dxa"/>
            <w:shd w:val="clear" w:color="auto" w:fill="DEEAF6" w:themeFill="accent1" w:themeFillTint="33"/>
          </w:tcPr>
          <w:p w14:paraId="3B3C027F" w14:textId="77777777" w:rsidR="007F25B5" w:rsidRPr="00367B18" w:rsidRDefault="007F25B5" w:rsidP="0079117B">
            <w:pPr>
              <w:jc w:val="center"/>
              <w:rPr>
                <w:rFonts w:ascii="Arial" w:hAnsi="Arial" w:cs="Arial"/>
                <w:b/>
              </w:rPr>
            </w:pPr>
            <w:r w:rsidRPr="00367B18">
              <w:rPr>
                <w:rFonts w:ascii="Arial" w:hAnsi="Arial" w:cs="Arial"/>
                <w:b/>
              </w:rPr>
              <w:lastRenderedPageBreak/>
              <w:t>Threat or Limitation</w:t>
            </w:r>
          </w:p>
        </w:tc>
        <w:tc>
          <w:tcPr>
            <w:tcW w:w="987" w:type="dxa"/>
            <w:shd w:val="clear" w:color="auto" w:fill="DEEAF6" w:themeFill="accent1" w:themeFillTint="33"/>
          </w:tcPr>
          <w:p w14:paraId="08389097" w14:textId="77777777" w:rsidR="007F25B5" w:rsidRPr="00367B18" w:rsidRDefault="007F25B5" w:rsidP="0079117B">
            <w:pPr>
              <w:jc w:val="center"/>
              <w:rPr>
                <w:rFonts w:ascii="Arial" w:hAnsi="Arial" w:cs="Arial"/>
                <w:b/>
              </w:rPr>
            </w:pPr>
            <w:r w:rsidRPr="00367B18">
              <w:rPr>
                <w:rFonts w:ascii="Arial" w:hAnsi="Arial" w:cs="Arial"/>
                <w:b/>
              </w:rPr>
              <w:t>Priority</w:t>
            </w:r>
          </w:p>
        </w:tc>
        <w:tc>
          <w:tcPr>
            <w:tcW w:w="1834" w:type="dxa"/>
            <w:shd w:val="clear" w:color="auto" w:fill="DEEAF6" w:themeFill="accent1" w:themeFillTint="33"/>
          </w:tcPr>
          <w:p w14:paraId="7D0FAB25" w14:textId="77777777" w:rsidR="007F25B5" w:rsidRPr="00367B18" w:rsidRDefault="007F25B5" w:rsidP="0079117B">
            <w:pPr>
              <w:jc w:val="center"/>
              <w:rPr>
                <w:rFonts w:ascii="Arial" w:hAnsi="Arial" w:cs="Arial"/>
                <w:b/>
              </w:rPr>
            </w:pPr>
            <w:r>
              <w:rPr>
                <w:rFonts w:ascii="Arial" w:hAnsi="Arial" w:cs="Arial"/>
                <w:b/>
              </w:rPr>
              <w:t xml:space="preserve">Broad Strategy to Recovery </w:t>
            </w:r>
          </w:p>
        </w:tc>
        <w:tc>
          <w:tcPr>
            <w:tcW w:w="6663" w:type="dxa"/>
            <w:shd w:val="clear" w:color="auto" w:fill="DEEAF6" w:themeFill="accent1" w:themeFillTint="33"/>
          </w:tcPr>
          <w:p w14:paraId="5D25B6C8" w14:textId="77777777" w:rsidR="007F25B5" w:rsidRPr="00367B18" w:rsidRDefault="007F25B5" w:rsidP="0079117B">
            <w:pPr>
              <w:jc w:val="center"/>
              <w:rPr>
                <w:rFonts w:ascii="Arial" w:hAnsi="Arial" w:cs="Arial"/>
                <w:b/>
              </w:rPr>
            </w:pPr>
            <w:r w:rsidRPr="00367B18">
              <w:rPr>
                <w:rFonts w:ascii="Arial" w:hAnsi="Arial" w:cs="Arial"/>
                <w:b/>
              </w:rPr>
              <w:t>General Description</w:t>
            </w:r>
          </w:p>
        </w:tc>
      </w:tr>
      <w:tr w:rsidR="007F25B5" w14:paraId="20C82D34" w14:textId="77777777" w:rsidTr="0079117B">
        <w:trPr>
          <w:trHeight w:val="1115"/>
          <w:jc w:val="center"/>
        </w:trPr>
        <w:tc>
          <w:tcPr>
            <w:tcW w:w="4906" w:type="dxa"/>
            <w:shd w:val="clear" w:color="auto" w:fill="DEEAF6" w:themeFill="accent1" w:themeFillTint="33"/>
          </w:tcPr>
          <w:p w14:paraId="1A103B96" w14:textId="77777777" w:rsidR="007F25B5" w:rsidRPr="00C8325E" w:rsidRDefault="007F25B5" w:rsidP="0079117B">
            <w:pPr>
              <w:pStyle w:val="ListParagraph"/>
              <w:numPr>
                <w:ilvl w:val="0"/>
                <w:numId w:val="1"/>
              </w:numPr>
              <w:jc w:val="both"/>
              <w:rPr>
                <w:sz w:val="20"/>
              </w:rPr>
            </w:pPr>
            <w:r w:rsidRPr="00C8325E">
              <w:rPr>
                <w:sz w:val="20"/>
              </w:rPr>
              <w:t>Commercial forest harvesting;</w:t>
            </w:r>
          </w:p>
          <w:p w14:paraId="7BCAA38F" w14:textId="77777777" w:rsidR="007F25B5" w:rsidRPr="00C8325E" w:rsidRDefault="007F25B5" w:rsidP="0079117B">
            <w:pPr>
              <w:pStyle w:val="ListParagraph"/>
              <w:numPr>
                <w:ilvl w:val="0"/>
                <w:numId w:val="1"/>
              </w:numPr>
              <w:rPr>
                <w:sz w:val="20"/>
              </w:rPr>
            </w:pPr>
            <w:r w:rsidRPr="00C8325E">
              <w:rPr>
                <w:sz w:val="20"/>
              </w:rPr>
              <w:t>Removal of “dangerous trees”;</w:t>
            </w:r>
          </w:p>
          <w:p w14:paraId="27F19C63" w14:textId="77777777" w:rsidR="007F25B5" w:rsidRPr="00C8325E" w:rsidRDefault="007F25B5" w:rsidP="0079117B">
            <w:pPr>
              <w:pStyle w:val="ListParagraph"/>
              <w:numPr>
                <w:ilvl w:val="0"/>
                <w:numId w:val="1"/>
              </w:numPr>
              <w:rPr>
                <w:sz w:val="20"/>
              </w:rPr>
            </w:pPr>
            <w:r w:rsidRPr="00C8325E">
              <w:rPr>
                <w:sz w:val="20"/>
              </w:rPr>
              <w:t>Salvage logging;</w:t>
            </w:r>
          </w:p>
          <w:p w14:paraId="7B094A1E" w14:textId="77777777" w:rsidR="007F25B5" w:rsidRPr="00C8325E" w:rsidRDefault="007F25B5" w:rsidP="0079117B">
            <w:pPr>
              <w:pStyle w:val="ListParagraph"/>
              <w:numPr>
                <w:ilvl w:val="0"/>
                <w:numId w:val="1"/>
              </w:numPr>
              <w:rPr>
                <w:sz w:val="20"/>
              </w:rPr>
            </w:pPr>
            <w:r w:rsidRPr="00C8325E">
              <w:rPr>
                <w:sz w:val="20"/>
              </w:rPr>
              <w:t>Firewood Collections;</w:t>
            </w:r>
          </w:p>
          <w:p w14:paraId="2E6D5E08" w14:textId="77777777" w:rsidR="007F25B5" w:rsidRDefault="007F25B5" w:rsidP="0079117B">
            <w:pPr>
              <w:pStyle w:val="ListParagraph"/>
              <w:numPr>
                <w:ilvl w:val="0"/>
                <w:numId w:val="1"/>
              </w:numPr>
            </w:pPr>
            <w:r w:rsidRPr="00A36DC4">
              <w:rPr>
                <w:sz w:val="20"/>
              </w:rPr>
              <w:t>Stand replacing wildfire/fire suppression</w:t>
            </w:r>
          </w:p>
        </w:tc>
        <w:tc>
          <w:tcPr>
            <w:tcW w:w="987" w:type="dxa"/>
            <w:shd w:val="clear" w:color="auto" w:fill="DEEAF6" w:themeFill="accent1" w:themeFillTint="33"/>
          </w:tcPr>
          <w:p w14:paraId="34BD1992" w14:textId="77777777" w:rsidR="007F25B5" w:rsidRDefault="007F25B5" w:rsidP="0079117B">
            <w:r w:rsidRPr="00C8325E">
              <w:rPr>
                <w:sz w:val="20"/>
              </w:rPr>
              <w:t>Urgent</w:t>
            </w:r>
            <w:r>
              <w:t xml:space="preserve"> </w:t>
            </w:r>
          </w:p>
        </w:tc>
        <w:tc>
          <w:tcPr>
            <w:tcW w:w="1834" w:type="dxa"/>
            <w:shd w:val="clear" w:color="auto" w:fill="DEEAF6" w:themeFill="accent1" w:themeFillTint="33"/>
          </w:tcPr>
          <w:p w14:paraId="558AC683" w14:textId="77777777" w:rsidR="007F25B5" w:rsidRDefault="007F25B5" w:rsidP="0079117B">
            <w:r>
              <w:rPr>
                <w:sz w:val="20"/>
              </w:rPr>
              <w:t xml:space="preserve">Evaluate regulatory environment and enforcement  </w:t>
            </w:r>
            <w:r w:rsidRPr="00C8325E">
              <w:rPr>
                <w:sz w:val="20"/>
              </w:rPr>
              <w:t xml:space="preserve"> </w:t>
            </w:r>
          </w:p>
        </w:tc>
        <w:tc>
          <w:tcPr>
            <w:tcW w:w="6663" w:type="dxa"/>
            <w:shd w:val="clear" w:color="auto" w:fill="DEEAF6" w:themeFill="accent1" w:themeFillTint="33"/>
          </w:tcPr>
          <w:p w14:paraId="47EE6C93" w14:textId="77777777" w:rsidR="007F25B5" w:rsidRDefault="007F25B5" w:rsidP="0079117B">
            <w:pPr>
              <w:pStyle w:val="ListParagraph"/>
              <w:numPr>
                <w:ilvl w:val="0"/>
                <w:numId w:val="1"/>
              </w:numPr>
            </w:pPr>
            <w:r w:rsidRPr="00A36DC4">
              <w:rPr>
                <w:sz w:val="20"/>
              </w:rPr>
              <w:t>Evaluating policy and regulation issues (e.g., ‘dangerous tree’ removal, waste and residue policy, illegal firewood collection, retention and stocking standards, and wildfire policy) with respect to impacts on functionality of Williamson’s Sapsucker habitat.</w:t>
            </w:r>
          </w:p>
        </w:tc>
      </w:tr>
    </w:tbl>
    <w:p w14:paraId="7355D6AB" w14:textId="77777777" w:rsidR="0022231A" w:rsidRDefault="0022231A" w:rsidP="007F25B5">
      <w:pPr>
        <w:rPr>
          <w:rFonts w:ascii="Arial" w:hAnsi="Arial" w:cs="Arial"/>
          <w:sz w:val="24"/>
        </w:rPr>
      </w:pPr>
    </w:p>
    <w:p w14:paraId="07523A7B" w14:textId="08882B66" w:rsidR="007F25B5" w:rsidRPr="007F25B5" w:rsidRDefault="007F25B5" w:rsidP="007F25B5">
      <w:pPr>
        <w:rPr>
          <w:rFonts w:ascii="Arial" w:hAnsi="Arial" w:cs="Arial"/>
          <w:sz w:val="24"/>
        </w:rPr>
      </w:pPr>
      <w:r w:rsidRPr="007F25B5">
        <w:rPr>
          <w:rFonts w:ascii="Arial" w:hAnsi="Arial" w:cs="Arial"/>
          <w:sz w:val="24"/>
        </w:rPr>
        <w:t xml:space="preserve">We discussed having Canadian Wildlife Service involvement on the Wildlife Tree Committee to emphasize the regulatory requirements under the </w:t>
      </w:r>
      <w:r w:rsidRPr="007F25B5">
        <w:rPr>
          <w:rFonts w:ascii="Arial" w:hAnsi="Arial" w:cs="Arial"/>
          <w:i/>
          <w:sz w:val="24"/>
        </w:rPr>
        <w:t xml:space="preserve">Migratory Birds Convention Act </w:t>
      </w:r>
      <w:r w:rsidRPr="007F25B5">
        <w:rPr>
          <w:rFonts w:ascii="Arial" w:hAnsi="Arial" w:cs="Arial"/>
          <w:sz w:val="24"/>
        </w:rPr>
        <w:t xml:space="preserve">and </w:t>
      </w:r>
      <w:r w:rsidRPr="007F25B5">
        <w:rPr>
          <w:rFonts w:ascii="Arial" w:hAnsi="Arial" w:cs="Arial"/>
          <w:i/>
          <w:sz w:val="24"/>
        </w:rPr>
        <w:t>Species at Risk Act</w:t>
      </w:r>
      <w:r w:rsidRPr="007F25B5">
        <w:rPr>
          <w:rFonts w:ascii="Arial" w:hAnsi="Arial" w:cs="Arial"/>
          <w:sz w:val="24"/>
        </w:rPr>
        <w:t xml:space="preserve"> with respect to wildlife trees and removal of danger trees.</w:t>
      </w:r>
    </w:p>
    <w:p w14:paraId="789A2433" w14:textId="5F476046" w:rsidR="007F25B5" w:rsidRDefault="007F25B5" w:rsidP="007F25B5">
      <w:pPr>
        <w:rPr>
          <w:rFonts w:ascii="Arial" w:hAnsi="Arial" w:cs="Arial"/>
          <w:color w:val="FF0000"/>
          <w:sz w:val="24"/>
        </w:rPr>
      </w:pPr>
      <w:r>
        <w:rPr>
          <w:rFonts w:ascii="Arial" w:hAnsi="Arial" w:cs="Arial"/>
          <w:b/>
          <w:sz w:val="24"/>
        </w:rPr>
        <w:t xml:space="preserve">2018 </w:t>
      </w:r>
      <w:r w:rsidRPr="007F25B5">
        <w:rPr>
          <w:rFonts w:ascii="Arial" w:hAnsi="Arial" w:cs="Arial"/>
          <w:b/>
          <w:sz w:val="24"/>
        </w:rPr>
        <w:t>Action:</w:t>
      </w:r>
      <w:r w:rsidRPr="007F25B5">
        <w:rPr>
          <w:rFonts w:ascii="Arial" w:hAnsi="Arial" w:cs="Arial"/>
          <w:sz w:val="24"/>
        </w:rPr>
        <w:t xml:space="preserve"> Darcy Henderson follow-up with BC Wildlife Tree Committee and Kevin Fort at CWS to get a seat at that table.</w:t>
      </w:r>
      <w:r>
        <w:rPr>
          <w:rFonts w:ascii="Arial" w:hAnsi="Arial" w:cs="Arial"/>
          <w:sz w:val="24"/>
        </w:rPr>
        <w:t xml:space="preserve"> </w:t>
      </w:r>
      <w:r w:rsidRPr="007F25B5">
        <w:rPr>
          <w:rFonts w:ascii="Arial" w:hAnsi="Arial" w:cs="Arial"/>
          <w:b/>
          <w:color w:val="FF0000"/>
          <w:sz w:val="24"/>
          <w:u w:val="single"/>
        </w:rPr>
        <w:t>Outstanding,</w:t>
      </w:r>
      <w:r w:rsidRPr="007F25B5">
        <w:rPr>
          <w:rFonts w:ascii="Arial" w:hAnsi="Arial" w:cs="Arial"/>
          <w:b/>
          <w:color w:val="FF0000"/>
          <w:sz w:val="24"/>
        </w:rPr>
        <w:t xml:space="preserve"> similarly discussed in LEWO meeting.</w:t>
      </w:r>
      <w:r w:rsidRPr="007F25B5">
        <w:rPr>
          <w:rFonts w:ascii="Arial" w:hAnsi="Arial" w:cs="Arial"/>
          <w:color w:val="FF0000"/>
          <w:sz w:val="24"/>
        </w:rPr>
        <w:t xml:space="preserve"> </w:t>
      </w:r>
    </w:p>
    <w:p w14:paraId="21DC16FF" w14:textId="6AF598AE" w:rsidR="007F25B5" w:rsidRPr="007F25B5" w:rsidRDefault="007F25B5" w:rsidP="007F25B5">
      <w:pPr>
        <w:rPr>
          <w:rFonts w:ascii="Arial" w:hAnsi="Arial" w:cs="Arial"/>
          <w:sz w:val="24"/>
        </w:rPr>
      </w:pPr>
      <w:r w:rsidRPr="007F25B5">
        <w:rPr>
          <w:rFonts w:ascii="Arial" w:hAnsi="Arial" w:cs="Arial"/>
          <w:sz w:val="24"/>
        </w:rPr>
        <w:t xml:space="preserve">Wildlife Tree Committee still active (2019). Some new members have joined, as many previous members have retired. Important to have someone from CWS involved in the committee. The sense is that the committee is moving more towards the danger tree side of their mandate rather than wildlife tree side. </w:t>
      </w:r>
    </w:p>
    <w:p w14:paraId="03D91833" w14:textId="680E7CB7" w:rsidR="007F25B5" w:rsidRPr="00007959" w:rsidRDefault="007F25B5" w:rsidP="007F25B5">
      <w:pPr>
        <w:rPr>
          <w:rFonts w:ascii="Arial" w:hAnsi="Arial" w:cs="Arial"/>
          <w:b/>
          <w:color w:val="FF0000"/>
          <w:sz w:val="24"/>
        </w:rPr>
      </w:pPr>
      <w:r w:rsidRPr="007F25B5">
        <w:rPr>
          <w:rFonts w:ascii="Arial" w:hAnsi="Arial" w:cs="Arial"/>
          <w:b/>
          <w:sz w:val="24"/>
          <w:highlight w:val="yellow"/>
          <w:u w:val="single"/>
        </w:rPr>
        <w:t>Action Item:</w:t>
      </w:r>
      <w:r w:rsidR="00F83216">
        <w:rPr>
          <w:rFonts w:ascii="Arial" w:hAnsi="Arial" w:cs="Arial"/>
          <w:b/>
          <w:sz w:val="24"/>
        </w:rPr>
        <w:t xml:space="preserve"> Eric to follow up for CWS candidate for committee.</w:t>
      </w:r>
      <w:r w:rsidR="00007959">
        <w:rPr>
          <w:rFonts w:ascii="Arial" w:hAnsi="Arial" w:cs="Arial"/>
          <w:b/>
          <w:sz w:val="24"/>
        </w:rPr>
        <w:t xml:space="preserve"> - </w:t>
      </w:r>
      <w:r w:rsidR="00007959">
        <w:rPr>
          <w:rFonts w:ascii="Arial" w:hAnsi="Arial" w:cs="Arial"/>
          <w:b/>
          <w:color w:val="FF0000"/>
          <w:sz w:val="24"/>
        </w:rPr>
        <w:t>Complete</w:t>
      </w:r>
    </w:p>
    <w:p w14:paraId="3FB4C7AB" w14:textId="670FA484" w:rsidR="007F25B5" w:rsidRDefault="007F25B5" w:rsidP="007F25B5">
      <w:pPr>
        <w:rPr>
          <w:rFonts w:ascii="Arial" w:hAnsi="Arial" w:cs="Arial"/>
          <w:sz w:val="24"/>
        </w:rPr>
      </w:pPr>
      <w:r w:rsidRPr="007F25B5">
        <w:rPr>
          <w:rFonts w:ascii="Arial" w:hAnsi="Arial" w:cs="Arial"/>
          <w:b/>
          <w:sz w:val="24"/>
        </w:rPr>
        <w:t>2018 Action:</w:t>
      </w:r>
      <w:r>
        <w:rPr>
          <w:rFonts w:ascii="Arial" w:hAnsi="Arial" w:cs="Arial"/>
          <w:sz w:val="24"/>
        </w:rPr>
        <w:t xml:space="preserve"> </w:t>
      </w:r>
      <w:r w:rsidRPr="007F25B5">
        <w:rPr>
          <w:rFonts w:ascii="Arial" w:hAnsi="Arial" w:cs="Arial"/>
          <w:sz w:val="24"/>
        </w:rPr>
        <w:t xml:space="preserve">FLNRORD to ensure Best Management Practices documents include update/addendum with the </w:t>
      </w:r>
      <w:r w:rsidR="00835772" w:rsidRPr="007F25B5">
        <w:rPr>
          <w:rFonts w:ascii="Arial" w:hAnsi="Arial" w:cs="Arial"/>
          <w:sz w:val="24"/>
        </w:rPr>
        <w:t>crosswalk</w:t>
      </w:r>
      <w:r w:rsidRPr="007F25B5">
        <w:rPr>
          <w:rFonts w:ascii="Arial" w:hAnsi="Arial" w:cs="Arial"/>
          <w:sz w:val="24"/>
        </w:rPr>
        <w:t xml:space="preserve"> on CWD metrics, and </w:t>
      </w:r>
      <w:proofErr w:type="gramStart"/>
      <w:r w:rsidRPr="007F25B5">
        <w:rPr>
          <w:rFonts w:ascii="Arial" w:hAnsi="Arial" w:cs="Arial"/>
          <w:sz w:val="24"/>
        </w:rPr>
        <w:t>that contractors</w:t>
      </w:r>
      <w:proofErr w:type="gramEnd"/>
      <w:r w:rsidRPr="007F25B5">
        <w:rPr>
          <w:rFonts w:ascii="Arial" w:hAnsi="Arial" w:cs="Arial"/>
          <w:sz w:val="24"/>
        </w:rPr>
        <w:t xml:space="preserve"> should not be selling dry-wood unless CWD retention thresholds have been met.</w:t>
      </w:r>
      <w:r>
        <w:rPr>
          <w:rFonts w:ascii="Arial" w:hAnsi="Arial" w:cs="Arial"/>
          <w:sz w:val="24"/>
        </w:rPr>
        <w:t xml:space="preserve"> </w:t>
      </w:r>
      <w:r w:rsidRPr="007F25B5">
        <w:rPr>
          <w:rFonts w:ascii="Arial" w:hAnsi="Arial" w:cs="Arial"/>
          <w:b/>
          <w:color w:val="FF0000"/>
          <w:sz w:val="24"/>
        </w:rPr>
        <w:t>Ongoing</w:t>
      </w:r>
      <w:r>
        <w:rPr>
          <w:rFonts w:ascii="Arial" w:hAnsi="Arial" w:cs="Arial"/>
          <w:sz w:val="24"/>
        </w:rPr>
        <w:t xml:space="preserve">. </w:t>
      </w:r>
    </w:p>
    <w:p w14:paraId="623123F0" w14:textId="79A6A89D" w:rsidR="007F25B5" w:rsidRPr="007F25B5" w:rsidRDefault="007F25B5" w:rsidP="007F25B5">
      <w:pPr>
        <w:rPr>
          <w:rFonts w:ascii="Arial" w:hAnsi="Arial" w:cs="Arial"/>
          <w:b/>
          <w:sz w:val="24"/>
        </w:rPr>
      </w:pPr>
      <w:r w:rsidRPr="007F25B5">
        <w:rPr>
          <w:rFonts w:ascii="Arial" w:hAnsi="Arial" w:cs="Arial"/>
          <w:b/>
          <w:sz w:val="24"/>
          <w:highlight w:val="yellow"/>
          <w:u w:val="single"/>
        </w:rPr>
        <w:t>Action item</w:t>
      </w:r>
      <w:r w:rsidRPr="007F25B5">
        <w:rPr>
          <w:rFonts w:ascii="Arial" w:hAnsi="Arial" w:cs="Arial"/>
          <w:b/>
          <w:sz w:val="24"/>
        </w:rPr>
        <w:t xml:space="preserve">: for </w:t>
      </w:r>
      <w:r w:rsidR="00F83216">
        <w:rPr>
          <w:rFonts w:ascii="Arial" w:hAnsi="Arial" w:cs="Arial"/>
          <w:b/>
          <w:sz w:val="24"/>
        </w:rPr>
        <w:t xml:space="preserve">BMP </w:t>
      </w:r>
      <w:r w:rsidRPr="007F25B5">
        <w:rPr>
          <w:rFonts w:ascii="Arial" w:hAnsi="Arial" w:cs="Arial"/>
          <w:b/>
          <w:sz w:val="24"/>
        </w:rPr>
        <w:t>subcommittee to include/update CWD volume density and pictures</w:t>
      </w:r>
      <w:r w:rsidR="00F83216">
        <w:rPr>
          <w:rFonts w:ascii="Arial" w:hAnsi="Arial" w:cs="Arial"/>
          <w:b/>
          <w:sz w:val="24"/>
        </w:rPr>
        <w:t xml:space="preserve"> </w:t>
      </w:r>
      <w:r w:rsidR="00F83216" w:rsidRPr="00F83216">
        <w:rPr>
          <w:rFonts w:ascii="Arial" w:hAnsi="Arial" w:cs="Arial"/>
          <w:b/>
          <w:sz w:val="24"/>
        </w:rPr>
        <w:t>(Kari/Wendy/Lisa/Walt</w:t>
      </w:r>
      <w:r w:rsidR="00C5570F">
        <w:rPr>
          <w:rFonts w:ascii="Arial" w:hAnsi="Arial" w:cs="Arial"/>
          <w:b/>
          <w:sz w:val="24"/>
        </w:rPr>
        <w:t>/Les</w:t>
      </w:r>
      <w:r w:rsidR="00F83216" w:rsidRPr="00F83216">
        <w:rPr>
          <w:rFonts w:ascii="Arial" w:hAnsi="Arial" w:cs="Arial"/>
          <w:b/>
          <w:sz w:val="24"/>
        </w:rPr>
        <w:t>)</w:t>
      </w:r>
      <w:r w:rsidRPr="007F25B5">
        <w:rPr>
          <w:rFonts w:ascii="Arial" w:hAnsi="Arial" w:cs="Arial"/>
          <w:b/>
          <w:sz w:val="24"/>
        </w:rPr>
        <w:t xml:space="preserve">. </w:t>
      </w:r>
    </w:p>
    <w:p w14:paraId="2B9AD143" w14:textId="6D5AC916" w:rsidR="00F83216" w:rsidRDefault="00F83216">
      <w:pPr>
        <w:rPr>
          <w:rFonts w:ascii="Arial" w:hAnsi="Arial" w:cs="Arial"/>
          <w:sz w:val="24"/>
        </w:rPr>
      </w:pPr>
      <w:bookmarkStart w:id="0" w:name="_GoBack"/>
      <w:bookmarkEnd w:id="0"/>
    </w:p>
    <w:p w14:paraId="4EE13159" w14:textId="302F13F3" w:rsidR="00F83216" w:rsidRDefault="00F83216">
      <w:pPr>
        <w:rPr>
          <w:rFonts w:ascii="Arial" w:hAnsi="Arial" w:cs="Arial"/>
          <w:sz w:val="24"/>
        </w:rPr>
      </w:pPr>
    </w:p>
    <w:p w14:paraId="191D2B58" w14:textId="0F148F30" w:rsidR="00F83216" w:rsidRDefault="00F83216">
      <w:pPr>
        <w:rPr>
          <w:rFonts w:ascii="Arial" w:hAnsi="Arial" w:cs="Arial"/>
          <w:sz w:val="24"/>
        </w:rPr>
      </w:pPr>
    </w:p>
    <w:p w14:paraId="22C5CB1A" w14:textId="190D73CC" w:rsidR="00F83216" w:rsidRDefault="00F83216">
      <w:pPr>
        <w:rPr>
          <w:rFonts w:ascii="Arial" w:hAnsi="Arial" w:cs="Arial"/>
          <w:sz w:val="24"/>
        </w:rPr>
      </w:pPr>
    </w:p>
    <w:p w14:paraId="34201A4C" w14:textId="4E9DB07F" w:rsidR="00F83216" w:rsidRDefault="00F83216">
      <w:pPr>
        <w:rPr>
          <w:rFonts w:ascii="Arial" w:hAnsi="Arial" w:cs="Arial"/>
          <w:sz w:val="24"/>
        </w:rPr>
      </w:pPr>
    </w:p>
    <w:p w14:paraId="1288DEA4" w14:textId="27D1FFA3" w:rsidR="00F83216" w:rsidRDefault="00F83216">
      <w:pPr>
        <w:rPr>
          <w:rFonts w:ascii="Arial" w:hAnsi="Arial" w:cs="Arial"/>
          <w:sz w:val="24"/>
        </w:rPr>
      </w:pPr>
    </w:p>
    <w:p w14:paraId="3E48E3AF" w14:textId="0D5397C1" w:rsidR="00F83216" w:rsidRDefault="00F83216">
      <w:pPr>
        <w:rPr>
          <w:rFonts w:ascii="Arial" w:hAnsi="Arial" w:cs="Arial"/>
          <w:sz w:val="24"/>
        </w:rPr>
      </w:pPr>
    </w:p>
    <w:p w14:paraId="5AF17F29" w14:textId="77777777" w:rsidR="00F83216" w:rsidRDefault="00F83216">
      <w:pPr>
        <w:rPr>
          <w:rFonts w:ascii="Arial" w:hAnsi="Arial" w:cs="Arial"/>
          <w:sz w:val="24"/>
        </w:rPr>
      </w:pPr>
    </w:p>
    <w:tbl>
      <w:tblPr>
        <w:tblStyle w:val="TableGrid1"/>
        <w:tblW w:w="0" w:type="auto"/>
        <w:jc w:val="center"/>
        <w:shd w:val="clear" w:color="auto" w:fill="DEEAF6" w:themeFill="accent1" w:themeFillTint="33"/>
        <w:tblLook w:val="04A0" w:firstRow="1" w:lastRow="0" w:firstColumn="1" w:lastColumn="0" w:noHBand="0" w:noVBand="1"/>
      </w:tblPr>
      <w:tblGrid>
        <w:gridCol w:w="4259"/>
        <w:gridCol w:w="1042"/>
        <w:gridCol w:w="1555"/>
        <w:gridCol w:w="1736"/>
        <w:gridCol w:w="5798"/>
      </w:tblGrid>
      <w:tr w:rsidR="007F25B5" w:rsidRPr="00623220" w14:paraId="6FC3517C" w14:textId="77777777" w:rsidTr="0079117B">
        <w:trPr>
          <w:trHeight w:val="557"/>
          <w:jc w:val="center"/>
        </w:trPr>
        <w:tc>
          <w:tcPr>
            <w:tcW w:w="4259" w:type="dxa"/>
            <w:shd w:val="clear" w:color="auto" w:fill="DEEAF6" w:themeFill="accent1" w:themeFillTint="33"/>
          </w:tcPr>
          <w:p w14:paraId="41D23755" w14:textId="77777777" w:rsidR="007F25B5" w:rsidRPr="00623220" w:rsidRDefault="007F25B5" w:rsidP="0079117B">
            <w:pPr>
              <w:jc w:val="center"/>
              <w:rPr>
                <w:rFonts w:ascii="Arial" w:hAnsi="Arial" w:cs="Arial"/>
                <w:b/>
              </w:rPr>
            </w:pPr>
            <w:r w:rsidRPr="00623220">
              <w:rPr>
                <w:rFonts w:ascii="Arial" w:hAnsi="Arial" w:cs="Arial"/>
                <w:b/>
              </w:rPr>
              <w:lastRenderedPageBreak/>
              <w:t>Threat or Limitation</w:t>
            </w:r>
          </w:p>
        </w:tc>
        <w:tc>
          <w:tcPr>
            <w:tcW w:w="1042" w:type="dxa"/>
            <w:shd w:val="clear" w:color="auto" w:fill="DEEAF6" w:themeFill="accent1" w:themeFillTint="33"/>
          </w:tcPr>
          <w:p w14:paraId="38A186DB" w14:textId="77777777" w:rsidR="007F25B5" w:rsidRPr="00623220" w:rsidRDefault="007F25B5" w:rsidP="0079117B">
            <w:pPr>
              <w:jc w:val="center"/>
              <w:rPr>
                <w:rFonts w:ascii="Arial" w:hAnsi="Arial" w:cs="Arial"/>
                <w:b/>
              </w:rPr>
            </w:pPr>
            <w:r w:rsidRPr="00623220">
              <w:rPr>
                <w:rFonts w:ascii="Arial" w:hAnsi="Arial" w:cs="Arial"/>
                <w:b/>
              </w:rPr>
              <w:t>Priority</w:t>
            </w:r>
          </w:p>
        </w:tc>
        <w:tc>
          <w:tcPr>
            <w:tcW w:w="1555" w:type="dxa"/>
            <w:shd w:val="clear" w:color="auto" w:fill="DEEAF6" w:themeFill="accent1" w:themeFillTint="33"/>
          </w:tcPr>
          <w:p w14:paraId="27BF4445" w14:textId="77777777" w:rsidR="007F25B5" w:rsidRPr="00623220" w:rsidRDefault="007F25B5" w:rsidP="0079117B">
            <w:pPr>
              <w:jc w:val="center"/>
              <w:rPr>
                <w:rFonts w:ascii="Arial" w:hAnsi="Arial" w:cs="Arial"/>
                <w:b/>
              </w:rPr>
            </w:pPr>
          </w:p>
        </w:tc>
        <w:tc>
          <w:tcPr>
            <w:tcW w:w="1736" w:type="dxa"/>
            <w:shd w:val="clear" w:color="auto" w:fill="DEEAF6" w:themeFill="accent1" w:themeFillTint="33"/>
          </w:tcPr>
          <w:p w14:paraId="6FAAD432" w14:textId="77777777" w:rsidR="007F25B5" w:rsidRPr="00623220" w:rsidRDefault="007F25B5" w:rsidP="0079117B">
            <w:pPr>
              <w:jc w:val="center"/>
              <w:rPr>
                <w:rFonts w:ascii="Arial" w:hAnsi="Arial" w:cs="Arial"/>
                <w:b/>
              </w:rPr>
            </w:pPr>
            <w:r w:rsidRPr="00623220">
              <w:rPr>
                <w:rFonts w:ascii="Arial" w:hAnsi="Arial" w:cs="Arial"/>
                <w:b/>
              </w:rPr>
              <w:t xml:space="preserve">Broad Strategy to Recovery </w:t>
            </w:r>
          </w:p>
        </w:tc>
        <w:tc>
          <w:tcPr>
            <w:tcW w:w="5798" w:type="dxa"/>
            <w:shd w:val="clear" w:color="auto" w:fill="DEEAF6" w:themeFill="accent1" w:themeFillTint="33"/>
          </w:tcPr>
          <w:p w14:paraId="079B66CC" w14:textId="77777777" w:rsidR="007F25B5" w:rsidRPr="00623220" w:rsidRDefault="007F25B5" w:rsidP="0079117B">
            <w:pPr>
              <w:jc w:val="center"/>
              <w:rPr>
                <w:rFonts w:ascii="Arial" w:hAnsi="Arial" w:cs="Arial"/>
                <w:b/>
              </w:rPr>
            </w:pPr>
            <w:r w:rsidRPr="00623220">
              <w:rPr>
                <w:rFonts w:ascii="Arial" w:hAnsi="Arial" w:cs="Arial"/>
                <w:b/>
              </w:rPr>
              <w:t>General Description</w:t>
            </w:r>
          </w:p>
        </w:tc>
      </w:tr>
      <w:tr w:rsidR="007F25B5" w:rsidRPr="00623220" w14:paraId="0B8F43BC" w14:textId="77777777" w:rsidTr="0079117B">
        <w:trPr>
          <w:trHeight w:val="1115"/>
          <w:jc w:val="center"/>
        </w:trPr>
        <w:tc>
          <w:tcPr>
            <w:tcW w:w="4259" w:type="dxa"/>
            <w:shd w:val="clear" w:color="auto" w:fill="DEEAF6" w:themeFill="accent1" w:themeFillTint="33"/>
          </w:tcPr>
          <w:p w14:paraId="3319F6C9" w14:textId="77777777" w:rsidR="007F25B5" w:rsidRPr="00623220" w:rsidRDefault="007F25B5" w:rsidP="0079117B">
            <w:pPr>
              <w:contextualSpacing/>
            </w:pPr>
            <w:r>
              <w:rPr>
                <w:sz w:val="20"/>
              </w:rPr>
              <w:t xml:space="preserve">All threats except climate change and pesticide treatment </w:t>
            </w:r>
          </w:p>
        </w:tc>
        <w:tc>
          <w:tcPr>
            <w:tcW w:w="1042" w:type="dxa"/>
            <w:shd w:val="clear" w:color="auto" w:fill="DEEAF6" w:themeFill="accent1" w:themeFillTint="33"/>
          </w:tcPr>
          <w:p w14:paraId="061D56DD" w14:textId="77777777" w:rsidR="007F25B5" w:rsidRPr="00623220" w:rsidRDefault="007F25B5" w:rsidP="0079117B">
            <w:r>
              <w:rPr>
                <w:sz w:val="20"/>
              </w:rPr>
              <w:t>Necessary</w:t>
            </w:r>
          </w:p>
        </w:tc>
        <w:tc>
          <w:tcPr>
            <w:tcW w:w="1555" w:type="dxa"/>
            <w:shd w:val="clear" w:color="auto" w:fill="DEEAF6" w:themeFill="accent1" w:themeFillTint="33"/>
          </w:tcPr>
          <w:p w14:paraId="2E9A0798" w14:textId="77777777" w:rsidR="007F25B5" w:rsidRDefault="007F25B5" w:rsidP="0079117B">
            <w:pPr>
              <w:rPr>
                <w:sz w:val="20"/>
              </w:rPr>
            </w:pPr>
          </w:p>
        </w:tc>
        <w:tc>
          <w:tcPr>
            <w:tcW w:w="1736" w:type="dxa"/>
            <w:shd w:val="clear" w:color="auto" w:fill="DEEAF6" w:themeFill="accent1" w:themeFillTint="33"/>
          </w:tcPr>
          <w:p w14:paraId="66222B9B" w14:textId="77777777" w:rsidR="007F25B5" w:rsidRPr="00623220" w:rsidRDefault="007F25B5" w:rsidP="0079117B">
            <w:r>
              <w:rPr>
                <w:sz w:val="20"/>
              </w:rPr>
              <w:t>Stewardship; Outreach and Education</w:t>
            </w:r>
            <w:r w:rsidRPr="00623220">
              <w:rPr>
                <w:sz w:val="20"/>
              </w:rPr>
              <w:t xml:space="preserve">   </w:t>
            </w:r>
          </w:p>
        </w:tc>
        <w:tc>
          <w:tcPr>
            <w:tcW w:w="5798" w:type="dxa"/>
            <w:shd w:val="clear" w:color="auto" w:fill="DEEAF6" w:themeFill="accent1" w:themeFillTint="33"/>
          </w:tcPr>
          <w:p w14:paraId="47EFCDE6" w14:textId="77777777" w:rsidR="007F25B5" w:rsidRPr="00623220" w:rsidRDefault="007F25B5" w:rsidP="007F25B5">
            <w:pPr>
              <w:pStyle w:val="ListParagraph"/>
              <w:numPr>
                <w:ilvl w:val="0"/>
                <w:numId w:val="1"/>
              </w:numPr>
              <w:rPr>
                <w:sz w:val="20"/>
              </w:rPr>
            </w:pPr>
            <w:r w:rsidRPr="00623220">
              <w:rPr>
                <w:sz w:val="20"/>
              </w:rPr>
              <w:t xml:space="preserve">Reduce incidental loss of nest trees through partnership with existing organizations to increase awareness of the importance of wildlife trees for Williamson’s Sapsuckers and other cavity nesters (e.g. South Okanagan-Similkameen Conservation Program, Wildlife Tree Stewardship Program Okanagan-Similkameen, </w:t>
            </w:r>
            <w:proofErr w:type="gramStart"/>
            <w:r w:rsidRPr="00623220">
              <w:rPr>
                <w:sz w:val="20"/>
              </w:rPr>
              <w:t>Canadian</w:t>
            </w:r>
            <w:proofErr w:type="gramEnd"/>
            <w:r w:rsidRPr="00623220">
              <w:rPr>
                <w:sz w:val="20"/>
              </w:rPr>
              <w:t xml:space="preserve"> Intermountain Joint Venture).</w:t>
            </w:r>
          </w:p>
          <w:p w14:paraId="55BABC4E" w14:textId="77777777" w:rsidR="007F25B5" w:rsidRPr="00623220" w:rsidRDefault="007F25B5" w:rsidP="007F25B5">
            <w:pPr>
              <w:pStyle w:val="ListParagraph"/>
              <w:numPr>
                <w:ilvl w:val="0"/>
                <w:numId w:val="1"/>
              </w:numPr>
              <w:rPr>
                <w:sz w:val="20"/>
              </w:rPr>
            </w:pPr>
            <w:r w:rsidRPr="00623220">
              <w:rPr>
                <w:sz w:val="20"/>
              </w:rPr>
              <w:t>Develop and present materials to increase awareness of Williamson’s Sapsuckers among firewood cutters and forestry workers.</w:t>
            </w:r>
          </w:p>
          <w:p w14:paraId="77D6EEAC" w14:textId="77777777" w:rsidR="007F25B5" w:rsidRPr="00623220" w:rsidRDefault="007F25B5" w:rsidP="007F25B5">
            <w:pPr>
              <w:pStyle w:val="ListParagraph"/>
              <w:numPr>
                <w:ilvl w:val="0"/>
                <w:numId w:val="1"/>
              </w:numPr>
            </w:pPr>
            <w:r w:rsidRPr="00623220">
              <w:rPr>
                <w:sz w:val="20"/>
              </w:rPr>
              <w:t>Develop Williamson’s Sapsucker Stewardship Plans for application on First Nations reserve</w:t>
            </w:r>
            <w:r>
              <w:rPr>
                <w:sz w:val="20"/>
              </w:rPr>
              <w:t xml:space="preserve"> lands, in cooperation with First Nations. </w:t>
            </w:r>
          </w:p>
        </w:tc>
      </w:tr>
    </w:tbl>
    <w:p w14:paraId="78835ACF" w14:textId="77777777" w:rsidR="0022231A" w:rsidRDefault="0022231A" w:rsidP="007F25B5">
      <w:pPr>
        <w:ind w:left="709" w:hanging="709"/>
        <w:rPr>
          <w:rFonts w:ascii="Arial" w:hAnsi="Arial" w:cs="Arial"/>
          <w:b/>
          <w:sz w:val="24"/>
        </w:rPr>
      </w:pPr>
    </w:p>
    <w:p w14:paraId="1340B6C6" w14:textId="623F9DA0" w:rsidR="007F25B5" w:rsidRDefault="007F25B5" w:rsidP="007F25B5">
      <w:pPr>
        <w:ind w:left="709" w:hanging="709"/>
        <w:rPr>
          <w:rFonts w:ascii="Arial" w:hAnsi="Arial" w:cs="Arial"/>
          <w:color w:val="FF0000"/>
          <w:sz w:val="24"/>
        </w:rPr>
      </w:pPr>
      <w:proofErr w:type="gramStart"/>
      <w:r w:rsidRPr="007F25B5">
        <w:rPr>
          <w:rFonts w:ascii="Arial" w:hAnsi="Arial" w:cs="Arial"/>
          <w:b/>
          <w:sz w:val="24"/>
        </w:rPr>
        <w:t>2018</w:t>
      </w:r>
      <w:proofErr w:type="gramEnd"/>
      <w:r w:rsidRPr="007F25B5">
        <w:rPr>
          <w:rFonts w:ascii="Arial" w:hAnsi="Arial" w:cs="Arial"/>
          <w:b/>
          <w:sz w:val="24"/>
        </w:rPr>
        <w:t xml:space="preserve"> Action:</w:t>
      </w:r>
      <w:r w:rsidRPr="007F25B5">
        <w:rPr>
          <w:rFonts w:ascii="Arial" w:hAnsi="Arial" w:cs="Arial"/>
          <w:sz w:val="24"/>
        </w:rPr>
        <w:t xml:space="preserve"> Canadian Wildlife Service will propose delivering compliance promotion presentations or workshops at the CAB-BC and ABCFP meetings in Feb and Apr 2019.</w:t>
      </w:r>
      <w:r w:rsidR="0079117B">
        <w:rPr>
          <w:rFonts w:ascii="Arial" w:hAnsi="Arial" w:cs="Arial"/>
          <w:sz w:val="24"/>
        </w:rPr>
        <w:t xml:space="preserve"> </w:t>
      </w:r>
      <w:r w:rsidR="004E6284">
        <w:rPr>
          <w:rFonts w:ascii="Arial" w:hAnsi="Arial" w:cs="Arial"/>
          <w:b/>
          <w:color w:val="FF0000"/>
          <w:sz w:val="24"/>
        </w:rPr>
        <w:t>O</w:t>
      </w:r>
      <w:r w:rsidR="0079117B" w:rsidRPr="0079117B">
        <w:rPr>
          <w:rFonts w:ascii="Arial" w:hAnsi="Arial" w:cs="Arial"/>
          <w:b/>
          <w:color w:val="FF0000"/>
          <w:sz w:val="24"/>
        </w:rPr>
        <w:t>ngoing.</w:t>
      </w:r>
      <w:r w:rsidR="0079117B" w:rsidRPr="0079117B">
        <w:rPr>
          <w:rFonts w:ascii="Arial" w:hAnsi="Arial" w:cs="Arial"/>
          <w:color w:val="FF0000"/>
          <w:sz w:val="24"/>
        </w:rPr>
        <w:t xml:space="preserve"> </w:t>
      </w:r>
    </w:p>
    <w:p w14:paraId="6FF256F5" w14:textId="2AE443E9" w:rsidR="0079117B" w:rsidRDefault="0079117B" w:rsidP="0079117B">
      <w:pPr>
        <w:rPr>
          <w:rFonts w:ascii="Arial" w:hAnsi="Arial" w:cs="Arial"/>
          <w:sz w:val="24"/>
        </w:rPr>
      </w:pPr>
      <w:r>
        <w:rPr>
          <w:rFonts w:ascii="Arial" w:hAnsi="Arial" w:cs="Arial"/>
          <w:sz w:val="24"/>
        </w:rPr>
        <w:t xml:space="preserve">Presentation </w:t>
      </w:r>
      <w:r w:rsidR="00835772">
        <w:rPr>
          <w:rFonts w:ascii="Arial" w:hAnsi="Arial" w:cs="Arial"/>
          <w:sz w:val="24"/>
        </w:rPr>
        <w:t>delivered</w:t>
      </w:r>
      <w:r>
        <w:rPr>
          <w:rFonts w:ascii="Arial" w:hAnsi="Arial" w:cs="Arial"/>
          <w:sz w:val="24"/>
        </w:rPr>
        <w:t xml:space="preserve"> to CAB this year, not ABCFP. There is a new Regulatory Affairs Unit in CWS-Pacific Region and biologists ha</w:t>
      </w:r>
      <w:r w:rsidR="004E6284">
        <w:rPr>
          <w:rFonts w:ascii="Arial" w:hAnsi="Arial" w:cs="Arial"/>
          <w:sz w:val="24"/>
        </w:rPr>
        <w:t>ve</w:t>
      </w:r>
      <w:r>
        <w:rPr>
          <w:rFonts w:ascii="Arial" w:hAnsi="Arial" w:cs="Arial"/>
          <w:sz w:val="24"/>
        </w:rPr>
        <w:t xml:space="preserve"> been conducting SARA/Permitting workshops. Goal is to make these type of workshops </w:t>
      </w:r>
      <w:proofErr w:type="gramStart"/>
      <w:r>
        <w:rPr>
          <w:rFonts w:ascii="Arial" w:hAnsi="Arial" w:cs="Arial"/>
          <w:sz w:val="24"/>
        </w:rPr>
        <w:t>more annual</w:t>
      </w:r>
      <w:proofErr w:type="gramEnd"/>
      <w:r>
        <w:rPr>
          <w:rFonts w:ascii="Arial" w:hAnsi="Arial" w:cs="Arial"/>
          <w:sz w:val="24"/>
        </w:rPr>
        <w:t xml:space="preserve">. </w:t>
      </w:r>
    </w:p>
    <w:p w14:paraId="68C02834" w14:textId="27215FE8" w:rsidR="0079117B" w:rsidRDefault="0079117B" w:rsidP="0079117B">
      <w:pPr>
        <w:rPr>
          <w:rFonts w:ascii="Arial" w:hAnsi="Arial" w:cs="Arial"/>
          <w:color w:val="FF0000"/>
          <w:sz w:val="24"/>
        </w:rPr>
      </w:pPr>
      <w:r w:rsidRPr="0079117B">
        <w:rPr>
          <w:rFonts w:ascii="Arial" w:hAnsi="Arial" w:cs="Arial"/>
          <w:b/>
          <w:sz w:val="24"/>
        </w:rPr>
        <w:t>2018 Outstanding</w:t>
      </w:r>
      <w:r>
        <w:rPr>
          <w:rFonts w:ascii="Arial" w:hAnsi="Arial" w:cs="Arial"/>
          <w:sz w:val="24"/>
        </w:rPr>
        <w:t xml:space="preserve">: FLNRORD Pamphlet development. </w:t>
      </w:r>
      <w:r w:rsidR="004E6284">
        <w:rPr>
          <w:rFonts w:ascii="Arial" w:hAnsi="Arial" w:cs="Arial"/>
          <w:b/>
          <w:color w:val="FF0000"/>
          <w:sz w:val="24"/>
          <w:u w:val="single"/>
        </w:rPr>
        <w:t>De</w:t>
      </w:r>
      <w:r w:rsidRPr="0079117B">
        <w:rPr>
          <w:rFonts w:ascii="Arial" w:hAnsi="Arial" w:cs="Arial"/>
          <w:b/>
          <w:color w:val="FF0000"/>
          <w:sz w:val="24"/>
          <w:u w:val="single"/>
        </w:rPr>
        <w:t>fer</w:t>
      </w:r>
      <w:r w:rsidR="004E6284">
        <w:rPr>
          <w:rFonts w:ascii="Arial" w:hAnsi="Arial" w:cs="Arial"/>
          <w:b/>
          <w:color w:val="FF0000"/>
          <w:sz w:val="24"/>
          <w:u w:val="single"/>
        </w:rPr>
        <w:t>r</w:t>
      </w:r>
      <w:r w:rsidRPr="0079117B">
        <w:rPr>
          <w:rFonts w:ascii="Arial" w:hAnsi="Arial" w:cs="Arial"/>
          <w:b/>
          <w:color w:val="FF0000"/>
          <w:sz w:val="24"/>
          <w:u w:val="single"/>
        </w:rPr>
        <w:t>ed</w:t>
      </w:r>
      <w:r w:rsidRPr="0079117B">
        <w:rPr>
          <w:rFonts w:ascii="Arial" w:hAnsi="Arial" w:cs="Arial"/>
          <w:b/>
          <w:color w:val="FF0000"/>
          <w:sz w:val="24"/>
        </w:rPr>
        <w:t xml:space="preserve"> (firewood pamphlet)</w:t>
      </w:r>
      <w:r w:rsidRPr="0079117B">
        <w:rPr>
          <w:rFonts w:ascii="Arial" w:hAnsi="Arial" w:cs="Arial"/>
          <w:color w:val="FF0000"/>
          <w:sz w:val="24"/>
        </w:rPr>
        <w:t xml:space="preserve"> </w:t>
      </w:r>
    </w:p>
    <w:p w14:paraId="249BD384" w14:textId="25A04586" w:rsidR="0079117B" w:rsidRDefault="0079117B" w:rsidP="0079117B">
      <w:pPr>
        <w:rPr>
          <w:rFonts w:ascii="Arial" w:hAnsi="Arial" w:cs="Arial"/>
          <w:sz w:val="24"/>
        </w:rPr>
      </w:pPr>
      <w:r w:rsidRPr="0079117B">
        <w:rPr>
          <w:rFonts w:ascii="Arial" w:hAnsi="Arial" w:cs="Arial"/>
          <w:sz w:val="24"/>
        </w:rPr>
        <w:t xml:space="preserve">Addressing/updating/improving BMPs is a higher priority than developing information brochure. Brochures are a lot of work, and possibly not very effective. Currently, the most efficient use of time and resources is working on BMPs. However, submitting something into ABCFP regarding WISA/Management/Forestry/Impacts </w:t>
      </w:r>
      <w:r>
        <w:rPr>
          <w:rFonts w:ascii="Arial" w:hAnsi="Arial" w:cs="Arial"/>
          <w:sz w:val="24"/>
        </w:rPr>
        <w:t xml:space="preserve">is encouraged. Magazine reaches a wide audience in the forestry industry. </w:t>
      </w:r>
      <w:r w:rsidR="00C5570F">
        <w:rPr>
          <w:rFonts w:ascii="Arial" w:hAnsi="Arial" w:cs="Arial"/>
          <w:sz w:val="24"/>
        </w:rPr>
        <w:t>Firewood permit cutting issues through district.</w:t>
      </w:r>
    </w:p>
    <w:p w14:paraId="72F56678" w14:textId="63476476" w:rsidR="0079117B" w:rsidRDefault="0079117B" w:rsidP="0079117B">
      <w:pPr>
        <w:rPr>
          <w:rFonts w:ascii="Arial" w:hAnsi="Arial" w:cs="Arial"/>
          <w:b/>
          <w:sz w:val="24"/>
        </w:rPr>
      </w:pPr>
      <w:r w:rsidRPr="0079117B">
        <w:rPr>
          <w:rFonts w:ascii="Arial" w:hAnsi="Arial" w:cs="Arial"/>
          <w:b/>
          <w:sz w:val="24"/>
          <w:highlight w:val="yellow"/>
          <w:u w:val="single"/>
        </w:rPr>
        <w:t>Action Item</w:t>
      </w:r>
      <w:r w:rsidRPr="0079117B">
        <w:rPr>
          <w:rFonts w:ascii="Arial" w:hAnsi="Arial" w:cs="Arial"/>
          <w:b/>
          <w:sz w:val="24"/>
        </w:rPr>
        <w:t>: Todd (work</w:t>
      </w:r>
      <w:r w:rsidR="0022231A">
        <w:rPr>
          <w:rFonts w:ascii="Arial" w:hAnsi="Arial" w:cs="Arial"/>
          <w:b/>
          <w:sz w:val="24"/>
        </w:rPr>
        <w:t>ing</w:t>
      </w:r>
      <w:r w:rsidRPr="0079117B">
        <w:rPr>
          <w:rFonts w:ascii="Arial" w:hAnsi="Arial" w:cs="Arial"/>
          <w:b/>
          <w:sz w:val="24"/>
        </w:rPr>
        <w:t xml:space="preserve"> with Kari) lead on preparing an article regarding WISA and nest trees/habitat and forestry. Promoting awareness for forestry. Circulate through recovery team to provide comments before submitting. </w:t>
      </w:r>
    </w:p>
    <w:p w14:paraId="69C3E9EA" w14:textId="6E6B37BA" w:rsidR="0079117B" w:rsidRDefault="0079117B" w:rsidP="0079117B">
      <w:pPr>
        <w:rPr>
          <w:rFonts w:ascii="Arial" w:hAnsi="Arial" w:cs="Arial"/>
          <w:b/>
          <w:sz w:val="24"/>
        </w:rPr>
      </w:pPr>
    </w:p>
    <w:p w14:paraId="6083BDDF" w14:textId="3917EED3" w:rsidR="004E6284" w:rsidRDefault="004E6284" w:rsidP="0079117B">
      <w:pPr>
        <w:rPr>
          <w:rFonts w:ascii="Arial" w:hAnsi="Arial" w:cs="Arial"/>
          <w:b/>
          <w:sz w:val="24"/>
        </w:rPr>
      </w:pPr>
    </w:p>
    <w:p w14:paraId="6631F42F" w14:textId="25719F9E" w:rsidR="004E6284" w:rsidRDefault="004E6284" w:rsidP="0079117B">
      <w:pPr>
        <w:rPr>
          <w:rFonts w:ascii="Arial" w:hAnsi="Arial" w:cs="Arial"/>
          <w:b/>
          <w:sz w:val="24"/>
        </w:rPr>
      </w:pPr>
    </w:p>
    <w:p w14:paraId="1305437F" w14:textId="77777777" w:rsidR="004E6284" w:rsidRDefault="004E6284" w:rsidP="0079117B">
      <w:pPr>
        <w:rPr>
          <w:rFonts w:ascii="Arial" w:hAnsi="Arial" w:cs="Arial"/>
          <w:b/>
          <w:sz w:val="24"/>
        </w:rPr>
      </w:pPr>
    </w:p>
    <w:p w14:paraId="033F4F4D" w14:textId="77777777" w:rsidR="00835772" w:rsidRDefault="00835772" w:rsidP="0079117B">
      <w:pPr>
        <w:rPr>
          <w:rFonts w:ascii="Arial" w:hAnsi="Arial" w:cs="Arial"/>
          <w:b/>
          <w:sz w:val="24"/>
        </w:rPr>
      </w:pPr>
    </w:p>
    <w:tbl>
      <w:tblPr>
        <w:tblStyle w:val="TableGrid1"/>
        <w:tblW w:w="0" w:type="auto"/>
        <w:jc w:val="center"/>
        <w:shd w:val="clear" w:color="auto" w:fill="DEEAF6" w:themeFill="accent1" w:themeFillTint="33"/>
        <w:tblLook w:val="04A0" w:firstRow="1" w:lastRow="0" w:firstColumn="1" w:lastColumn="0" w:noHBand="0" w:noVBand="1"/>
      </w:tblPr>
      <w:tblGrid>
        <w:gridCol w:w="4903"/>
        <w:gridCol w:w="987"/>
        <w:gridCol w:w="1834"/>
        <w:gridCol w:w="6666"/>
      </w:tblGrid>
      <w:tr w:rsidR="0079117B" w:rsidRPr="00623220" w14:paraId="41DE4C2C" w14:textId="77777777" w:rsidTr="0079117B">
        <w:trPr>
          <w:trHeight w:val="557"/>
          <w:jc w:val="center"/>
        </w:trPr>
        <w:tc>
          <w:tcPr>
            <w:tcW w:w="4903" w:type="dxa"/>
            <w:shd w:val="clear" w:color="auto" w:fill="DEEAF6" w:themeFill="accent1" w:themeFillTint="33"/>
          </w:tcPr>
          <w:p w14:paraId="23A1A1C0" w14:textId="77777777" w:rsidR="0079117B" w:rsidRPr="00623220" w:rsidRDefault="0079117B" w:rsidP="0079117B">
            <w:pPr>
              <w:jc w:val="center"/>
              <w:rPr>
                <w:rFonts w:ascii="Arial" w:hAnsi="Arial" w:cs="Arial"/>
                <w:b/>
              </w:rPr>
            </w:pPr>
            <w:r w:rsidRPr="00623220">
              <w:rPr>
                <w:rFonts w:ascii="Arial" w:hAnsi="Arial" w:cs="Arial"/>
                <w:b/>
              </w:rPr>
              <w:lastRenderedPageBreak/>
              <w:t>Threat or Limitation</w:t>
            </w:r>
          </w:p>
        </w:tc>
        <w:tc>
          <w:tcPr>
            <w:tcW w:w="987" w:type="dxa"/>
            <w:shd w:val="clear" w:color="auto" w:fill="DEEAF6" w:themeFill="accent1" w:themeFillTint="33"/>
          </w:tcPr>
          <w:p w14:paraId="0AC6FCAC" w14:textId="77777777" w:rsidR="0079117B" w:rsidRPr="00623220" w:rsidRDefault="0079117B" w:rsidP="0079117B">
            <w:pPr>
              <w:jc w:val="center"/>
              <w:rPr>
                <w:rFonts w:ascii="Arial" w:hAnsi="Arial" w:cs="Arial"/>
                <w:b/>
              </w:rPr>
            </w:pPr>
            <w:r w:rsidRPr="00623220">
              <w:rPr>
                <w:rFonts w:ascii="Arial" w:hAnsi="Arial" w:cs="Arial"/>
                <w:b/>
              </w:rPr>
              <w:t>Priority</w:t>
            </w:r>
          </w:p>
        </w:tc>
        <w:tc>
          <w:tcPr>
            <w:tcW w:w="1834" w:type="dxa"/>
            <w:shd w:val="clear" w:color="auto" w:fill="DEEAF6" w:themeFill="accent1" w:themeFillTint="33"/>
          </w:tcPr>
          <w:p w14:paraId="0ED815A0" w14:textId="77777777" w:rsidR="0079117B" w:rsidRPr="00623220" w:rsidRDefault="0079117B" w:rsidP="0079117B">
            <w:pPr>
              <w:jc w:val="center"/>
              <w:rPr>
                <w:rFonts w:ascii="Arial" w:hAnsi="Arial" w:cs="Arial"/>
                <w:b/>
              </w:rPr>
            </w:pPr>
            <w:r w:rsidRPr="00623220">
              <w:rPr>
                <w:rFonts w:ascii="Arial" w:hAnsi="Arial" w:cs="Arial"/>
                <w:b/>
              </w:rPr>
              <w:t xml:space="preserve">Broad Strategy to Recovery </w:t>
            </w:r>
          </w:p>
        </w:tc>
        <w:tc>
          <w:tcPr>
            <w:tcW w:w="6666" w:type="dxa"/>
            <w:shd w:val="clear" w:color="auto" w:fill="DEEAF6" w:themeFill="accent1" w:themeFillTint="33"/>
          </w:tcPr>
          <w:p w14:paraId="12C24503" w14:textId="77777777" w:rsidR="0079117B" w:rsidRPr="00623220" w:rsidRDefault="0079117B" w:rsidP="0079117B">
            <w:pPr>
              <w:jc w:val="center"/>
              <w:rPr>
                <w:rFonts w:ascii="Arial" w:hAnsi="Arial" w:cs="Arial"/>
                <w:b/>
              </w:rPr>
            </w:pPr>
            <w:r w:rsidRPr="00623220">
              <w:rPr>
                <w:rFonts w:ascii="Arial" w:hAnsi="Arial" w:cs="Arial"/>
                <w:b/>
              </w:rPr>
              <w:t>General Description</w:t>
            </w:r>
          </w:p>
        </w:tc>
      </w:tr>
      <w:tr w:rsidR="0079117B" w:rsidRPr="00623220" w14:paraId="644BC183" w14:textId="77777777" w:rsidTr="0079117B">
        <w:trPr>
          <w:trHeight w:val="839"/>
          <w:jc w:val="center"/>
        </w:trPr>
        <w:tc>
          <w:tcPr>
            <w:tcW w:w="4903" w:type="dxa"/>
            <w:shd w:val="clear" w:color="auto" w:fill="DEEAF6" w:themeFill="accent1" w:themeFillTint="33"/>
          </w:tcPr>
          <w:p w14:paraId="081D03C9" w14:textId="77777777" w:rsidR="0079117B" w:rsidRPr="00623220" w:rsidRDefault="0079117B" w:rsidP="0079117B">
            <w:pPr>
              <w:contextualSpacing/>
            </w:pPr>
            <w:r>
              <w:rPr>
                <w:sz w:val="20"/>
              </w:rPr>
              <w:t xml:space="preserve">All threats </w:t>
            </w:r>
          </w:p>
        </w:tc>
        <w:tc>
          <w:tcPr>
            <w:tcW w:w="987" w:type="dxa"/>
            <w:shd w:val="clear" w:color="auto" w:fill="DEEAF6" w:themeFill="accent1" w:themeFillTint="33"/>
          </w:tcPr>
          <w:p w14:paraId="5C26FAA7" w14:textId="77777777" w:rsidR="0079117B" w:rsidRPr="00623220" w:rsidRDefault="0079117B" w:rsidP="0079117B">
            <w:r>
              <w:rPr>
                <w:sz w:val="20"/>
              </w:rPr>
              <w:t>Urgent</w:t>
            </w:r>
          </w:p>
        </w:tc>
        <w:tc>
          <w:tcPr>
            <w:tcW w:w="1834" w:type="dxa"/>
            <w:shd w:val="clear" w:color="auto" w:fill="DEEAF6" w:themeFill="accent1" w:themeFillTint="33"/>
          </w:tcPr>
          <w:p w14:paraId="5E6AC131" w14:textId="77777777" w:rsidR="0079117B" w:rsidRPr="00623220" w:rsidRDefault="0079117B" w:rsidP="0079117B">
            <w:r>
              <w:rPr>
                <w:sz w:val="20"/>
              </w:rPr>
              <w:t xml:space="preserve">Range-wide monitoring </w:t>
            </w:r>
            <w:r w:rsidRPr="00623220">
              <w:rPr>
                <w:sz w:val="20"/>
              </w:rPr>
              <w:t xml:space="preserve">   </w:t>
            </w:r>
          </w:p>
        </w:tc>
        <w:tc>
          <w:tcPr>
            <w:tcW w:w="6666" w:type="dxa"/>
            <w:shd w:val="clear" w:color="auto" w:fill="DEEAF6" w:themeFill="accent1" w:themeFillTint="33"/>
          </w:tcPr>
          <w:p w14:paraId="40825D8D" w14:textId="77777777" w:rsidR="0079117B" w:rsidRPr="00623220" w:rsidRDefault="0079117B" w:rsidP="0079117B">
            <w:pPr>
              <w:pStyle w:val="ListParagraph"/>
              <w:numPr>
                <w:ilvl w:val="0"/>
                <w:numId w:val="1"/>
              </w:numPr>
            </w:pPr>
            <w:r w:rsidRPr="00623220">
              <w:rPr>
                <w:sz w:val="20"/>
              </w:rPr>
              <w:t xml:space="preserve">For each of the three populations, establish population size and trend, distribution, and AO baselines that </w:t>
            </w:r>
            <w:proofErr w:type="gramStart"/>
            <w:r w:rsidRPr="00623220">
              <w:rPr>
                <w:sz w:val="20"/>
              </w:rPr>
              <w:t>can be monitored</w:t>
            </w:r>
            <w:proofErr w:type="gramEnd"/>
            <w:r w:rsidRPr="00623220">
              <w:rPr>
                <w:sz w:val="20"/>
              </w:rPr>
              <w:t xml:space="preserve"> quantitatively and reliably by 2013.</w:t>
            </w:r>
          </w:p>
        </w:tc>
      </w:tr>
    </w:tbl>
    <w:p w14:paraId="229D4AA7" w14:textId="494BAFE2" w:rsidR="0079117B" w:rsidRDefault="0079117B" w:rsidP="0079117B">
      <w:pPr>
        <w:rPr>
          <w:rFonts w:ascii="Arial" w:hAnsi="Arial" w:cs="Arial"/>
          <w:b/>
          <w:sz w:val="24"/>
        </w:rPr>
      </w:pPr>
    </w:p>
    <w:p w14:paraId="77A73D27" w14:textId="43E9F39D" w:rsidR="0079117B" w:rsidRDefault="0079117B" w:rsidP="0079117B">
      <w:pPr>
        <w:rPr>
          <w:rFonts w:ascii="Arial" w:hAnsi="Arial" w:cs="Arial"/>
          <w:b/>
          <w:color w:val="FF0000"/>
          <w:sz w:val="24"/>
        </w:rPr>
      </w:pPr>
      <w:proofErr w:type="gramStart"/>
      <w:r>
        <w:rPr>
          <w:rFonts w:ascii="Arial" w:hAnsi="Arial" w:cs="Arial"/>
          <w:b/>
          <w:sz w:val="24"/>
        </w:rPr>
        <w:t>2018</w:t>
      </w:r>
      <w:proofErr w:type="gramEnd"/>
      <w:r>
        <w:rPr>
          <w:rFonts w:ascii="Arial" w:hAnsi="Arial" w:cs="Arial"/>
          <w:b/>
          <w:sz w:val="24"/>
        </w:rPr>
        <w:t xml:space="preserve"> Action: </w:t>
      </w:r>
      <w:r w:rsidRPr="0079117B">
        <w:rPr>
          <w:rFonts w:ascii="Arial" w:hAnsi="Arial" w:cs="Arial"/>
          <w:sz w:val="24"/>
        </w:rPr>
        <w:t xml:space="preserve">Kari Stuart-Smith to discuss with Les </w:t>
      </w:r>
      <w:proofErr w:type="spellStart"/>
      <w:r w:rsidRPr="0079117B">
        <w:rPr>
          <w:rFonts w:ascii="Arial" w:hAnsi="Arial" w:cs="Arial"/>
          <w:sz w:val="24"/>
        </w:rPr>
        <w:t>Gyug</w:t>
      </w:r>
      <w:proofErr w:type="spellEnd"/>
      <w:r w:rsidRPr="0079117B">
        <w:rPr>
          <w:rFonts w:ascii="Arial" w:hAnsi="Arial" w:cs="Arial"/>
          <w:sz w:val="24"/>
        </w:rPr>
        <w:t xml:space="preserve"> and Eric Gross whether there is opportunity for </w:t>
      </w:r>
      <w:proofErr w:type="spellStart"/>
      <w:r w:rsidRPr="0079117B">
        <w:rPr>
          <w:rFonts w:ascii="Arial" w:hAnsi="Arial" w:cs="Arial"/>
          <w:sz w:val="24"/>
        </w:rPr>
        <w:t>CanFor</w:t>
      </w:r>
      <w:proofErr w:type="spellEnd"/>
      <w:r w:rsidRPr="0079117B">
        <w:rPr>
          <w:rFonts w:ascii="Arial" w:hAnsi="Arial" w:cs="Arial"/>
          <w:sz w:val="24"/>
        </w:rPr>
        <w:t xml:space="preserve"> to help monitor EK nest locations not included in occupancy surveys.</w:t>
      </w:r>
      <w:r>
        <w:rPr>
          <w:rFonts w:ascii="Arial" w:hAnsi="Arial" w:cs="Arial"/>
          <w:sz w:val="24"/>
        </w:rPr>
        <w:t xml:space="preserve"> </w:t>
      </w:r>
      <w:r w:rsidRPr="0079117B">
        <w:rPr>
          <w:rFonts w:ascii="Arial" w:hAnsi="Arial" w:cs="Arial"/>
          <w:b/>
          <w:color w:val="FF0000"/>
          <w:sz w:val="24"/>
          <w:u w:val="single"/>
        </w:rPr>
        <w:t>Outstanding,</w:t>
      </w:r>
      <w:r w:rsidRPr="0079117B">
        <w:rPr>
          <w:rFonts w:ascii="Arial" w:hAnsi="Arial" w:cs="Arial"/>
          <w:b/>
          <w:color w:val="FF0000"/>
          <w:sz w:val="24"/>
        </w:rPr>
        <w:t xml:space="preserve"> no mon</w:t>
      </w:r>
      <w:r w:rsidR="007B06ED">
        <w:rPr>
          <w:rFonts w:ascii="Arial" w:hAnsi="Arial" w:cs="Arial"/>
          <w:b/>
          <w:color w:val="FF0000"/>
          <w:sz w:val="24"/>
        </w:rPr>
        <w:t>ey in year end budget (2018/2019</w:t>
      </w:r>
      <w:r w:rsidRPr="0079117B">
        <w:rPr>
          <w:rFonts w:ascii="Arial" w:hAnsi="Arial" w:cs="Arial"/>
          <w:b/>
          <w:color w:val="FF0000"/>
          <w:sz w:val="24"/>
        </w:rPr>
        <w:t>)</w:t>
      </w:r>
    </w:p>
    <w:p w14:paraId="10437BAF" w14:textId="5C01FDED" w:rsidR="0079117B" w:rsidRDefault="0079117B" w:rsidP="0079117B">
      <w:pPr>
        <w:rPr>
          <w:rFonts w:ascii="Arial" w:hAnsi="Arial" w:cs="Arial"/>
          <w:sz w:val="24"/>
        </w:rPr>
      </w:pPr>
      <w:r>
        <w:rPr>
          <w:rFonts w:ascii="Arial" w:hAnsi="Arial" w:cs="Arial"/>
          <w:sz w:val="24"/>
        </w:rPr>
        <w:t xml:space="preserve">Conducting surveys in “Penny’s blocks” recommended to </w:t>
      </w:r>
      <w:proofErr w:type="gramStart"/>
      <w:r>
        <w:rPr>
          <w:rFonts w:ascii="Arial" w:hAnsi="Arial" w:cs="Arial"/>
          <w:sz w:val="24"/>
        </w:rPr>
        <w:t>be done</w:t>
      </w:r>
      <w:proofErr w:type="gramEnd"/>
      <w:r>
        <w:rPr>
          <w:rFonts w:ascii="Arial" w:hAnsi="Arial" w:cs="Arial"/>
          <w:sz w:val="24"/>
        </w:rPr>
        <w:t xml:space="preserve"> in April. Both appropriate for WISA monitoring, but money </w:t>
      </w:r>
      <w:proofErr w:type="gramStart"/>
      <w:r>
        <w:rPr>
          <w:rFonts w:ascii="Arial" w:hAnsi="Arial" w:cs="Arial"/>
          <w:sz w:val="24"/>
        </w:rPr>
        <w:t>would be spent</w:t>
      </w:r>
      <w:proofErr w:type="gramEnd"/>
      <w:r>
        <w:rPr>
          <w:rFonts w:ascii="Arial" w:hAnsi="Arial" w:cs="Arial"/>
          <w:sz w:val="24"/>
        </w:rPr>
        <w:t xml:space="preserve"> early in fiscal. It would likely take approximately 3 days to survey (Les). </w:t>
      </w:r>
    </w:p>
    <w:p w14:paraId="41436710" w14:textId="0C101B05" w:rsidR="0079117B" w:rsidRDefault="0079117B" w:rsidP="0079117B">
      <w:pPr>
        <w:rPr>
          <w:rFonts w:ascii="Arial" w:hAnsi="Arial" w:cs="Arial"/>
          <w:b/>
          <w:sz w:val="24"/>
        </w:rPr>
      </w:pPr>
      <w:r w:rsidRPr="0079117B">
        <w:rPr>
          <w:rFonts w:ascii="Arial" w:hAnsi="Arial" w:cs="Arial"/>
          <w:b/>
          <w:sz w:val="24"/>
          <w:highlight w:val="yellow"/>
          <w:u w:val="single"/>
        </w:rPr>
        <w:t>Action Item:</w:t>
      </w:r>
      <w:r w:rsidRPr="0079117B">
        <w:rPr>
          <w:rFonts w:ascii="Arial" w:hAnsi="Arial" w:cs="Arial"/>
          <w:b/>
          <w:sz w:val="24"/>
        </w:rPr>
        <w:t xml:space="preserve"> Kari to follow up on</w:t>
      </w:r>
      <w:r w:rsidR="00C5570F">
        <w:rPr>
          <w:rFonts w:ascii="Arial" w:hAnsi="Arial" w:cs="Arial"/>
          <w:b/>
          <w:sz w:val="24"/>
        </w:rPr>
        <w:t xml:space="preserve"> surveying</w:t>
      </w:r>
      <w:r w:rsidRPr="0079117B">
        <w:rPr>
          <w:rFonts w:ascii="Arial" w:hAnsi="Arial" w:cs="Arial"/>
          <w:b/>
          <w:sz w:val="24"/>
        </w:rPr>
        <w:t xml:space="preserve"> “Penny’s Blocks” in the East </w:t>
      </w:r>
      <w:proofErr w:type="spellStart"/>
      <w:r w:rsidRPr="0079117B">
        <w:rPr>
          <w:rFonts w:ascii="Arial" w:hAnsi="Arial" w:cs="Arial"/>
          <w:b/>
          <w:sz w:val="24"/>
        </w:rPr>
        <w:t>Kootenays</w:t>
      </w:r>
      <w:proofErr w:type="spellEnd"/>
      <w:r w:rsidRPr="0079117B">
        <w:rPr>
          <w:rFonts w:ascii="Arial" w:hAnsi="Arial" w:cs="Arial"/>
          <w:b/>
          <w:sz w:val="24"/>
        </w:rPr>
        <w:t xml:space="preserve">. </w:t>
      </w:r>
    </w:p>
    <w:p w14:paraId="29630403" w14:textId="16AFFE45" w:rsidR="0079117B" w:rsidRDefault="0079117B" w:rsidP="0079117B">
      <w:pPr>
        <w:rPr>
          <w:rFonts w:ascii="Arial" w:hAnsi="Arial" w:cs="Arial"/>
          <w:b/>
          <w:sz w:val="24"/>
        </w:rPr>
      </w:pPr>
    </w:p>
    <w:tbl>
      <w:tblPr>
        <w:tblStyle w:val="TableGrid1"/>
        <w:tblW w:w="0" w:type="auto"/>
        <w:jc w:val="center"/>
        <w:shd w:val="clear" w:color="auto" w:fill="DEEAF6" w:themeFill="accent1" w:themeFillTint="33"/>
        <w:tblLook w:val="04A0" w:firstRow="1" w:lastRow="0" w:firstColumn="1" w:lastColumn="0" w:noHBand="0" w:noVBand="1"/>
      </w:tblPr>
      <w:tblGrid>
        <w:gridCol w:w="4901"/>
        <w:gridCol w:w="987"/>
        <w:gridCol w:w="1834"/>
        <w:gridCol w:w="6668"/>
      </w:tblGrid>
      <w:tr w:rsidR="0079117B" w:rsidRPr="00623220" w14:paraId="2D482551" w14:textId="77777777" w:rsidTr="0079117B">
        <w:trPr>
          <w:trHeight w:val="557"/>
          <w:jc w:val="center"/>
        </w:trPr>
        <w:tc>
          <w:tcPr>
            <w:tcW w:w="4901" w:type="dxa"/>
            <w:shd w:val="clear" w:color="auto" w:fill="DEEAF6" w:themeFill="accent1" w:themeFillTint="33"/>
          </w:tcPr>
          <w:p w14:paraId="6BEF0AAA" w14:textId="77777777" w:rsidR="0079117B" w:rsidRPr="00623220" w:rsidRDefault="0079117B" w:rsidP="0079117B">
            <w:pPr>
              <w:jc w:val="center"/>
              <w:rPr>
                <w:rFonts w:ascii="Arial" w:hAnsi="Arial" w:cs="Arial"/>
                <w:b/>
              </w:rPr>
            </w:pPr>
            <w:r w:rsidRPr="00623220">
              <w:rPr>
                <w:rFonts w:ascii="Arial" w:hAnsi="Arial" w:cs="Arial"/>
                <w:b/>
              </w:rPr>
              <w:t>Threat or Limitation</w:t>
            </w:r>
          </w:p>
        </w:tc>
        <w:tc>
          <w:tcPr>
            <w:tcW w:w="987" w:type="dxa"/>
            <w:shd w:val="clear" w:color="auto" w:fill="DEEAF6" w:themeFill="accent1" w:themeFillTint="33"/>
          </w:tcPr>
          <w:p w14:paraId="4C79119F" w14:textId="77777777" w:rsidR="0079117B" w:rsidRPr="00623220" w:rsidRDefault="0079117B" w:rsidP="0079117B">
            <w:pPr>
              <w:jc w:val="center"/>
              <w:rPr>
                <w:rFonts w:ascii="Arial" w:hAnsi="Arial" w:cs="Arial"/>
                <w:b/>
              </w:rPr>
            </w:pPr>
            <w:r w:rsidRPr="00623220">
              <w:rPr>
                <w:rFonts w:ascii="Arial" w:hAnsi="Arial" w:cs="Arial"/>
                <w:b/>
              </w:rPr>
              <w:t>Priority</w:t>
            </w:r>
          </w:p>
        </w:tc>
        <w:tc>
          <w:tcPr>
            <w:tcW w:w="1834" w:type="dxa"/>
            <w:shd w:val="clear" w:color="auto" w:fill="DEEAF6" w:themeFill="accent1" w:themeFillTint="33"/>
          </w:tcPr>
          <w:p w14:paraId="5BA5CFF6" w14:textId="77777777" w:rsidR="0079117B" w:rsidRPr="00623220" w:rsidRDefault="0079117B" w:rsidP="0079117B">
            <w:pPr>
              <w:jc w:val="center"/>
              <w:rPr>
                <w:rFonts w:ascii="Arial" w:hAnsi="Arial" w:cs="Arial"/>
                <w:b/>
              </w:rPr>
            </w:pPr>
            <w:r w:rsidRPr="00623220">
              <w:rPr>
                <w:rFonts w:ascii="Arial" w:hAnsi="Arial" w:cs="Arial"/>
                <w:b/>
              </w:rPr>
              <w:t xml:space="preserve">Broad Strategy to Recovery </w:t>
            </w:r>
          </w:p>
        </w:tc>
        <w:tc>
          <w:tcPr>
            <w:tcW w:w="6668" w:type="dxa"/>
            <w:shd w:val="clear" w:color="auto" w:fill="DEEAF6" w:themeFill="accent1" w:themeFillTint="33"/>
          </w:tcPr>
          <w:p w14:paraId="0327E9FC" w14:textId="77777777" w:rsidR="0079117B" w:rsidRPr="00623220" w:rsidRDefault="0079117B" w:rsidP="0079117B">
            <w:pPr>
              <w:jc w:val="center"/>
              <w:rPr>
                <w:rFonts w:ascii="Arial" w:hAnsi="Arial" w:cs="Arial"/>
                <w:b/>
              </w:rPr>
            </w:pPr>
            <w:r w:rsidRPr="00623220">
              <w:rPr>
                <w:rFonts w:ascii="Arial" w:hAnsi="Arial" w:cs="Arial"/>
                <w:b/>
              </w:rPr>
              <w:t>General Description</w:t>
            </w:r>
          </w:p>
        </w:tc>
      </w:tr>
      <w:tr w:rsidR="0079117B" w:rsidRPr="00623220" w14:paraId="55D2E535" w14:textId="77777777" w:rsidTr="0079117B">
        <w:trPr>
          <w:trHeight w:val="1115"/>
          <w:jc w:val="center"/>
        </w:trPr>
        <w:tc>
          <w:tcPr>
            <w:tcW w:w="4901" w:type="dxa"/>
            <w:shd w:val="clear" w:color="auto" w:fill="DEEAF6" w:themeFill="accent1" w:themeFillTint="33"/>
          </w:tcPr>
          <w:p w14:paraId="43CC53D1" w14:textId="77777777" w:rsidR="0079117B" w:rsidRPr="00623220" w:rsidRDefault="0079117B" w:rsidP="0079117B">
            <w:pPr>
              <w:contextualSpacing/>
            </w:pPr>
            <w:r>
              <w:rPr>
                <w:sz w:val="20"/>
              </w:rPr>
              <w:t xml:space="preserve">All threats </w:t>
            </w:r>
          </w:p>
        </w:tc>
        <w:tc>
          <w:tcPr>
            <w:tcW w:w="987" w:type="dxa"/>
            <w:shd w:val="clear" w:color="auto" w:fill="DEEAF6" w:themeFill="accent1" w:themeFillTint="33"/>
          </w:tcPr>
          <w:p w14:paraId="10B85D08" w14:textId="77777777" w:rsidR="0079117B" w:rsidRPr="00623220" w:rsidRDefault="0079117B" w:rsidP="0079117B">
            <w:r>
              <w:rPr>
                <w:sz w:val="20"/>
              </w:rPr>
              <w:t>Urgent</w:t>
            </w:r>
          </w:p>
        </w:tc>
        <w:tc>
          <w:tcPr>
            <w:tcW w:w="1834" w:type="dxa"/>
            <w:shd w:val="clear" w:color="auto" w:fill="DEEAF6" w:themeFill="accent1" w:themeFillTint="33"/>
          </w:tcPr>
          <w:p w14:paraId="0BD5C929" w14:textId="77777777" w:rsidR="0079117B" w:rsidRPr="00623220" w:rsidRDefault="0079117B" w:rsidP="0079117B">
            <w:r>
              <w:rPr>
                <w:sz w:val="20"/>
              </w:rPr>
              <w:t xml:space="preserve">Range-wide monitoring </w:t>
            </w:r>
            <w:r w:rsidRPr="00623220">
              <w:rPr>
                <w:sz w:val="20"/>
              </w:rPr>
              <w:t xml:space="preserve">   </w:t>
            </w:r>
          </w:p>
        </w:tc>
        <w:tc>
          <w:tcPr>
            <w:tcW w:w="6668" w:type="dxa"/>
            <w:shd w:val="clear" w:color="auto" w:fill="DEEAF6" w:themeFill="accent1" w:themeFillTint="33"/>
          </w:tcPr>
          <w:p w14:paraId="2392E7CA" w14:textId="77777777" w:rsidR="0079117B" w:rsidRPr="00623220" w:rsidRDefault="0079117B" w:rsidP="0079117B">
            <w:pPr>
              <w:pStyle w:val="ListParagraph"/>
              <w:numPr>
                <w:ilvl w:val="0"/>
                <w:numId w:val="1"/>
              </w:numPr>
            </w:pPr>
            <w:r w:rsidRPr="00B97EE4">
              <w:rPr>
                <w:sz w:val="20"/>
              </w:rPr>
              <w:t>Continue the development and implementation of an inventory and monitoring program to produce reliable estimates of population size and trend, population distribution and AO for each population, using defensible methods.</w:t>
            </w:r>
          </w:p>
        </w:tc>
      </w:tr>
    </w:tbl>
    <w:p w14:paraId="45906EA1" w14:textId="77777777" w:rsidR="0079117B" w:rsidRPr="0079117B" w:rsidRDefault="0079117B" w:rsidP="0079117B">
      <w:pPr>
        <w:rPr>
          <w:rFonts w:ascii="Arial" w:hAnsi="Arial" w:cs="Arial"/>
          <w:b/>
          <w:sz w:val="28"/>
        </w:rPr>
      </w:pPr>
    </w:p>
    <w:p w14:paraId="36FBF86C" w14:textId="05D28E98" w:rsidR="0079117B" w:rsidRPr="00C648D5" w:rsidRDefault="00C648D5" w:rsidP="00AC1BDC">
      <w:pPr>
        <w:rPr>
          <w:rFonts w:ascii="Arial" w:hAnsi="Arial" w:cs="Arial"/>
          <w:sz w:val="28"/>
        </w:rPr>
      </w:pPr>
      <w:proofErr w:type="gramStart"/>
      <w:r>
        <w:rPr>
          <w:rFonts w:ascii="Arial" w:hAnsi="Arial" w:cs="Arial"/>
          <w:b/>
          <w:sz w:val="24"/>
        </w:rPr>
        <w:t>2018</w:t>
      </w:r>
      <w:proofErr w:type="gramEnd"/>
      <w:r>
        <w:rPr>
          <w:rFonts w:ascii="Arial" w:hAnsi="Arial" w:cs="Arial"/>
          <w:b/>
          <w:sz w:val="24"/>
        </w:rPr>
        <w:t xml:space="preserve"> </w:t>
      </w:r>
      <w:r w:rsidR="00AC1BDC" w:rsidRPr="00C648D5">
        <w:rPr>
          <w:rFonts w:ascii="Arial" w:hAnsi="Arial" w:cs="Arial"/>
          <w:b/>
          <w:sz w:val="24"/>
        </w:rPr>
        <w:t>Action:</w:t>
      </w:r>
      <w:r w:rsidR="00AC1BDC" w:rsidRPr="00C648D5">
        <w:rPr>
          <w:rFonts w:ascii="Arial" w:hAnsi="Arial" w:cs="Arial"/>
          <w:sz w:val="24"/>
        </w:rPr>
        <w:t xml:space="preserve"> Canadian Wildlife Service to consider contract for study design and execution of expanded call-playbacks, implemented every 5 to 10 years, on accessible routes in April through suitable mapped habitat within the presumed range of the species in British Columbia. Contract statement of work </w:t>
      </w:r>
      <w:proofErr w:type="gramStart"/>
      <w:r w:rsidR="00AC1BDC" w:rsidRPr="00C648D5">
        <w:rPr>
          <w:rFonts w:ascii="Arial" w:hAnsi="Arial" w:cs="Arial"/>
          <w:sz w:val="24"/>
        </w:rPr>
        <w:t>can be developed</w:t>
      </w:r>
      <w:proofErr w:type="gramEnd"/>
      <w:r w:rsidR="00AC1BDC" w:rsidRPr="00C648D5">
        <w:rPr>
          <w:rFonts w:ascii="Arial" w:hAnsi="Arial" w:cs="Arial"/>
          <w:sz w:val="24"/>
        </w:rPr>
        <w:t>, but call for bids will be dependent upon budget approvals.</w:t>
      </w:r>
      <w:r>
        <w:rPr>
          <w:rFonts w:ascii="Arial" w:hAnsi="Arial" w:cs="Arial"/>
          <w:sz w:val="24"/>
        </w:rPr>
        <w:t xml:space="preserve"> </w:t>
      </w:r>
      <w:r w:rsidRPr="00C648D5">
        <w:rPr>
          <w:rFonts w:ascii="Arial" w:hAnsi="Arial" w:cs="Arial"/>
          <w:b/>
          <w:color w:val="FF0000"/>
          <w:sz w:val="24"/>
          <w:u w:val="single"/>
        </w:rPr>
        <w:t>Outstanding item.</w:t>
      </w:r>
      <w:r w:rsidRPr="00C648D5">
        <w:rPr>
          <w:rFonts w:ascii="Arial" w:hAnsi="Arial" w:cs="Arial"/>
          <w:color w:val="FF0000"/>
          <w:sz w:val="24"/>
        </w:rPr>
        <w:t xml:space="preserve"> </w:t>
      </w:r>
      <w:r w:rsidR="003E0D8B">
        <w:rPr>
          <w:rFonts w:ascii="Arial" w:hAnsi="Arial" w:cs="Arial"/>
          <w:color w:val="FF0000"/>
          <w:sz w:val="24"/>
        </w:rPr>
        <w:t xml:space="preserve">Likely no budget in SAR (CWS) in foreseeable short term. </w:t>
      </w:r>
    </w:p>
    <w:p w14:paraId="27F831E2" w14:textId="6A3AE909" w:rsidR="003E0D8B" w:rsidRDefault="00C5570F">
      <w:pPr>
        <w:rPr>
          <w:rFonts w:ascii="Arial" w:hAnsi="Arial" w:cs="Arial"/>
          <w:sz w:val="24"/>
        </w:rPr>
      </w:pPr>
      <w:r>
        <w:rPr>
          <w:rFonts w:ascii="Arial" w:hAnsi="Arial" w:cs="Arial"/>
          <w:sz w:val="24"/>
        </w:rPr>
        <w:t>C</w:t>
      </w:r>
      <w:r w:rsidR="003E0D8B">
        <w:rPr>
          <w:rFonts w:ascii="Arial" w:hAnsi="Arial" w:cs="Arial"/>
          <w:sz w:val="24"/>
        </w:rPr>
        <w:t>urrent</w:t>
      </w:r>
      <w:r>
        <w:rPr>
          <w:rFonts w:ascii="Arial" w:hAnsi="Arial" w:cs="Arial"/>
          <w:sz w:val="24"/>
        </w:rPr>
        <w:t>ly</w:t>
      </w:r>
      <w:r w:rsidR="003E0D8B">
        <w:rPr>
          <w:rFonts w:ascii="Arial" w:hAnsi="Arial" w:cs="Arial"/>
          <w:sz w:val="24"/>
        </w:rPr>
        <w:t xml:space="preserve"> we have roadside monitoring, </w:t>
      </w:r>
      <w:r w:rsidR="007B06ED">
        <w:rPr>
          <w:rFonts w:ascii="Arial" w:hAnsi="Arial" w:cs="Arial"/>
          <w:sz w:val="24"/>
        </w:rPr>
        <w:t xml:space="preserve">some </w:t>
      </w:r>
      <w:r w:rsidR="003E0D8B">
        <w:rPr>
          <w:rFonts w:ascii="Arial" w:hAnsi="Arial" w:cs="Arial"/>
          <w:sz w:val="24"/>
        </w:rPr>
        <w:t>WHA monitoring</w:t>
      </w:r>
      <w:r>
        <w:rPr>
          <w:rFonts w:ascii="Arial" w:hAnsi="Arial" w:cs="Arial"/>
          <w:sz w:val="24"/>
        </w:rPr>
        <w:t>, and occupancy monitoring</w:t>
      </w:r>
      <w:r w:rsidR="003E0D8B">
        <w:rPr>
          <w:rFonts w:ascii="Arial" w:hAnsi="Arial" w:cs="Arial"/>
          <w:sz w:val="24"/>
        </w:rPr>
        <w:t>. If there is a range expa</w:t>
      </w:r>
      <w:r w:rsidR="007B06ED">
        <w:rPr>
          <w:rFonts w:ascii="Arial" w:hAnsi="Arial" w:cs="Arial"/>
          <w:sz w:val="24"/>
        </w:rPr>
        <w:t>nsion</w:t>
      </w:r>
      <w:r>
        <w:rPr>
          <w:rFonts w:ascii="Arial" w:hAnsi="Arial" w:cs="Arial"/>
          <w:sz w:val="24"/>
        </w:rPr>
        <w:t xml:space="preserve"> or changes due to climate change</w:t>
      </w:r>
      <w:r w:rsidR="007B06ED">
        <w:rPr>
          <w:rFonts w:ascii="Arial" w:hAnsi="Arial" w:cs="Arial"/>
          <w:sz w:val="24"/>
        </w:rPr>
        <w:t>, the current methods will not</w:t>
      </w:r>
      <w:r w:rsidR="003E0D8B">
        <w:rPr>
          <w:rFonts w:ascii="Arial" w:hAnsi="Arial" w:cs="Arial"/>
          <w:sz w:val="24"/>
        </w:rPr>
        <w:t xml:space="preserve"> catch/document it. Framework, may not be cost effective? Most of range expansion sampling would include “zeros”, still something not </w:t>
      </w:r>
      <w:proofErr w:type="gramStart"/>
      <w:r w:rsidR="003E0D8B">
        <w:rPr>
          <w:rFonts w:ascii="Arial" w:hAnsi="Arial" w:cs="Arial"/>
          <w:sz w:val="24"/>
        </w:rPr>
        <w:t>being documented</w:t>
      </w:r>
      <w:proofErr w:type="gramEnd"/>
      <w:r w:rsidR="003E0D8B">
        <w:rPr>
          <w:rFonts w:ascii="Arial" w:hAnsi="Arial" w:cs="Arial"/>
          <w:sz w:val="24"/>
        </w:rPr>
        <w:t xml:space="preserve"> at all, if WISA are using new areas we are not measuring. </w:t>
      </w:r>
    </w:p>
    <w:p w14:paraId="3C80C825" w14:textId="77BFF54C" w:rsidR="003E0D8B" w:rsidRDefault="003E0D8B">
      <w:pPr>
        <w:rPr>
          <w:rFonts w:ascii="Arial" w:hAnsi="Arial" w:cs="Arial"/>
          <w:sz w:val="24"/>
        </w:rPr>
      </w:pPr>
      <w:r>
        <w:rPr>
          <w:rFonts w:ascii="Arial" w:hAnsi="Arial" w:cs="Arial"/>
          <w:sz w:val="24"/>
        </w:rPr>
        <w:t xml:space="preserve">Roadside monitoring should continue. By 2021, </w:t>
      </w:r>
      <w:r w:rsidR="007B06ED">
        <w:rPr>
          <w:rFonts w:ascii="Arial" w:hAnsi="Arial" w:cs="Arial"/>
          <w:sz w:val="24"/>
        </w:rPr>
        <w:t>w</w:t>
      </w:r>
      <w:r>
        <w:rPr>
          <w:rFonts w:ascii="Arial" w:hAnsi="Arial" w:cs="Arial"/>
          <w:sz w:val="24"/>
        </w:rPr>
        <w:t xml:space="preserve">ould have 10 years of (trend) data. </w:t>
      </w:r>
    </w:p>
    <w:p w14:paraId="7E4DFD9E" w14:textId="5CCDD5DD" w:rsidR="003E0D8B" w:rsidRDefault="003E0D8B">
      <w:pPr>
        <w:rPr>
          <w:rFonts w:ascii="Arial" w:hAnsi="Arial" w:cs="Arial"/>
          <w:sz w:val="24"/>
        </w:rPr>
      </w:pPr>
      <w:r>
        <w:rPr>
          <w:rFonts w:ascii="Arial" w:hAnsi="Arial" w:cs="Arial"/>
          <w:sz w:val="24"/>
        </w:rPr>
        <w:t xml:space="preserve">To the points above, where to access data? </w:t>
      </w:r>
      <w:proofErr w:type="gramStart"/>
      <w:r>
        <w:rPr>
          <w:rFonts w:ascii="Arial" w:hAnsi="Arial" w:cs="Arial"/>
          <w:sz w:val="24"/>
        </w:rPr>
        <w:t>Always important</w:t>
      </w:r>
      <w:proofErr w:type="gramEnd"/>
      <w:r>
        <w:rPr>
          <w:rFonts w:ascii="Arial" w:hAnsi="Arial" w:cs="Arial"/>
          <w:sz w:val="24"/>
        </w:rPr>
        <w:t xml:space="preserve"> information to know where known nests are, where suitable nest trees are, where birds are using WHAs, etc. </w:t>
      </w:r>
    </w:p>
    <w:p w14:paraId="56589F59" w14:textId="32F7DB37" w:rsidR="003E0D8B" w:rsidRPr="00635DAC" w:rsidRDefault="003E0D8B">
      <w:pPr>
        <w:rPr>
          <w:rFonts w:ascii="Arial" w:hAnsi="Arial" w:cs="Arial"/>
          <w:b/>
          <w:color w:val="FF0000"/>
          <w:sz w:val="24"/>
        </w:rPr>
      </w:pPr>
      <w:r w:rsidRPr="003E0D8B">
        <w:rPr>
          <w:rFonts w:ascii="Arial" w:hAnsi="Arial" w:cs="Arial"/>
          <w:b/>
          <w:sz w:val="24"/>
          <w:highlight w:val="yellow"/>
          <w:u w:val="single"/>
        </w:rPr>
        <w:t>Action Item:</w:t>
      </w:r>
      <w:r w:rsidRPr="003E0D8B">
        <w:rPr>
          <w:rFonts w:ascii="Arial" w:hAnsi="Arial" w:cs="Arial"/>
          <w:b/>
          <w:sz w:val="24"/>
        </w:rPr>
        <w:t xml:space="preserve"> Lisa to circulate link to WISA FTP site. </w:t>
      </w:r>
      <w:r w:rsidR="00635DAC">
        <w:rPr>
          <w:rFonts w:ascii="Arial" w:hAnsi="Arial" w:cs="Arial"/>
          <w:b/>
          <w:color w:val="FF0000"/>
          <w:sz w:val="24"/>
        </w:rPr>
        <w:t>Complete</w:t>
      </w:r>
    </w:p>
    <w:tbl>
      <w:tblPr>
        <w:tblStyle w:val="TableGrid1"/>
        <w:tblW w:w="0" w:type="auto"/>
        <w:jc w:val="center"/>
        <w:shd w:val="clear" w:color="auto" w:fill="DEEAF6" w:themeFill="accent1" w:themeFillTint="33"/>
        <w:tblLook w:val="04A0" w:firstRow="1" w:lastRow="0" w:firstColumn="1" w:lastColumn="0" w:noHBand="0" w:noVBand="1"/>
      </w:tblPr>
      <w:tblGrid>
        <w:gridCol w:w="4884"/>
        <w:gridCol w:w="1042"/>
        <w:gridCol w:w="1830"/>
        <w:gridCol w:w="6634"/>
      </w:tblGrid>
      <w:tr w:rsidR="003E0D8B" w:rsidRPr="00623220" w14:paraId="68CE6C02" w14:textId="77777777" w:rsidTr="00F413E8">
        <w:trPr>
          <w:trHeight w:val="557"/>
          <w:jc w:val="center"/>
        </w:trPr>
        <w:tc>
          <w:tcPr>
            <w:tcW w:w="4884" w:type="dxa"/>
            <w:shd w:val="clear" w:color="auto" w:fill="DEEAF6" w:themeFill="accent1" w:themeFillTint="33"/>
          </w:tcPr>
          <w:p w14:paraId="4184B3EC" w14:textId="77777777" w:rsidR="003E0D8B" w:rsidRPr="00623220" w:rsidRDefault="003E0D8B" w:rsidP="00F413E8">
            <w:pPr>
              <w:jc w:val="center"/>
              <w:rPr>
                <w:rFonts w:ascii="Arial" w:hAnsi="Arial" w:cs="Arial"/>
                <w:b/>
              </w:rPr>
            </w:pPr>
            <w:r w:rsidRPr="00623220">
              <w:rPr>
                <w:rFonts w:ascii="Arial" w:hAnsi="Arial" w:cs="Arial"/>
                <w:b/>
              </w:rPr>
              <w:lastRenderedPageBreak/>
              <w:t>Threat or Limitation</w:t>
            </w:r>
          </w:p>
        </w:tc>
        <w:tc>
          <w:tcPr>
            <w:tcW w:w="1042" w:type="dxa"/>
            <w:shd w:val="clear" w:color="auto" w:fill="DEEAF6" w:themeFill="accent1" w:themeFillTint="33"/>
          </w:tcPr>
          <w:p w14:paraId="1AF72CAB" w14:textId="77777777" w:rsidR="003E0D8B" w:rsidRPr="00623220" w:rsidRDefault="003E0D8B" w:rsidP="00F413E8">
            <w:pPr>
              <w:jc w:val="center"/>
              <w:rPr>
                <w:rFonts w:ascii="Arial" w:hAnsi="Arial" w:cs="Arial"/>
                <w:b/>
              </w:rPr>
            </w:pPr>
            <w:r w:rsidRPr="00623220">
              <w:rPr>
                <w:rFonts w:ascii="Arial" w:hAnsi="Arial" w:cs="Arial"/>
                <w:b/>
              </w:rPr>
              <w:t>Priority</w:t>
            </w:r>
          </w:p>
        </w:tc>
        <w:tc>
          <w:tcPr>
            <w:tcW w:w="1830" w:type="dxa"/>
            <w:shd w:val="clear" w:color="auto" w:fill="DEEAF6" w:themeFill="accent1" w:themeFillTint="33"/>
          </w:tcPr>
          <w:p w14:paraId="17795DFC" w14:textId="77777777" w:rsidR="003E0D8B" w:rsidRPr="00623220" w:rsidRDefault="003E0D8B" w:rsidP="00F413E8">
            <w:pPr>
              <w:jc w:val="center"/>
              <w:rPr>
                <w:rFonts w:ascii="Arial" w:hAnsi="Arial" w:cs="Arial"/>
                <w:b/>
              </w:rPr>
            </w:pPr>
            <w:r w:rsidRPr="00623220">
              <w:rPr>
                <w:rFonts w:ascii="Arial" w:hAnsi="Arial" w:cs="Arial"/>
                <w:b/>
              </w:rPr>
              <w:t xml:space="preserve">Broad Strategy to Recovery </w:t>
            </w:r>
          </w:p>
        </w:tc>
        <w:tc>
          <w:tcPr>
            <w:tcW w:w="6634" w:type="dxa"/>
            <w:shd w:val="clear" w:color="auto" w:fill="DEEAF6" w:themeFill="accent1" w:themeFillTint="33"/>
          </w:tcPr>
          <w:p w14:paraId="2617596D" w14:textId="77777777" w:rsidR="003E0D8B" w:rsidRPr="00623220" w:rsidRDefault="003E0D8B" w:rsidP="00F413E8">
            <w:pPr>
              <w:jc w:val="center"/>
              <w:rPr>
                <w:rFonts w:ascii="Arial" w:hAnsi="Arial" w:cs="Arial"/>
                <w:b/>
              </w:rPr>
            </w:pPr>
            <w:r w:rsidRPr="00623220">
              <w:rPr>
                <w:rFonts w:ascii="Arial" w:hAnsi="Arial" w:cs="Arial"/>
                <w:b/>
              </w:rPr>
              <w:t>General Description</w:t>
            </w:r>
          </w:p>
        </w:tc>
      </w:tr>
      <w:tr w:rsidR="003E0D8B" w:rsidRPr="00623220" w14:paraId="2F9A3CF9" w14:textId="77777777" w:rsidTr="00F413E8">
        <w:trPr>
          <w:trHeight w:val="1115"/>
          <w:jc w:val="center"/>
        </w:trPr>
        <w:tc>
          <w:tcPr>
            <w:tcW w:w="4884" w:type="dxa"/>
            <w:shd w:val="clear" w:color="auto" w:fill="DEEAF6" w:themeFill="accent1" w:themeFillTint="33"/>
          </w:tcPr>
          <w:p w14:paraId="52127885" w14:textId="77777777" w:rsidR="003E0D8B" w:rsidRPr="00623220" w:rsidRDefault="003E0D8B" w:rsidP="00F413E8">
            <w:pPr>
              <w:contextualSpacing/>
            </w:pPr>
            <w:r>
              <w:rPr>
                <w:sz w:val="20"/>
              </w:rPr>
              <w:t xml:space="preserve">Knowledge gaps – habitat needs  </w:t>
            </w:r>
          </w:p>
        </w:tc>
        <w:tc>
          <w:tcPr>
            <w:tcW w:w="1042" w:type="dxa"/>
            <w:shd w:val="clear" w:color="auto" w:fill="DEEAF6" w:themeFill="accent1" w:themeFillTint="33"/>
          </w:tcPr>
          <w:p w14:paraId="29A66075" w14:textId="77777777" w:rsidR="003E0D8B" w:rsidRPr="00623220" w:rsidRDefault="003E0D8B" w:rsidP="00F413E8">
            <w:r>
              <w:rPr>
                <w:sz w:val="20"/>
              </w:rPr>
              <w:t xml:space="preserve">Necessary </w:t>
            </w:r>
          </w:p>
        </w:tc>
        <w:tc>
          <w:tcPr>
            <w:tcW w:w="1830" w:type="dxa"/>
            <w:shd w:val="clear" w:color="auto" w:fill="DEEAF6" w:themeFill="accent1" w:themeFillTint="33"/>
          </w:tcPr>
          <w:p w14:paraId="6ECF2FAF" w14:textId="77777777" w:rsidR="003E0D8B" w:rsidRPr="00623220" w:rsidRDefault="003E0D8B" w:rsidP="00F413E8">
            <w:r>
              <w:rPr>
                <w:sz w:val="20"/>
              </w:rPr>
              <w:t xml:space="preserve">Research </w:t>
            </w:r>
            <w:r w:rsidRPr="00623220">
              <w:rPr>
                <w:sz w:val="20"/>
              </w:rPr>
              <w:t xml:space="preserve">   </w:t>
            </w:r>
          </w:p>
        </w:tc>
        <w:tc>
          <w:tcPr>
            <w:tcW w:w="6634" w:type="dxa"/>
            <w:shd w:val="clear" w:color="auto" w:fill="DEEAF6" w:themeFill="accent1" w:themeFillTint="33"/>
          </w:tcPr>
          <w:p w14:paraId="1D653BD8" w14:textId="77777777" w:rsidR="003E0D8B" w:rsidRPr="00B97EE4" w:rsidRDefault="003E0D8B" w:rsidP="00F413E8">
            <w:pPr>
              <w:rPr>
                <w:sz w:val="20"/>
              </w:rPr>
            </w:pPr>
            <w:r w:rsidRPr="00B97EE4">
              <w:rPr>
                <w:sz w:val="20"/>
              </w:rPr>
              <w:t>Using government, industry, and academic funding sources, initiate research studies from 2012 to 2016 to:</w:t>
            </w:r>
          </w:p>
          <w:p w14:paraId="4FB59D44" w14:textId="77777777" w:rsidR="003E0D8B" w:rsidRPr="00B97EE4" w:rsidRDefault="003E0D8B" w:rsidP="00F413E8">
            <w:pPr>
              <w:rPr>
                <w:sz w:val="20"/>
              </w:rPr>
            </w:pPr>
            <w:r w:rsidRPr="00B97EE4">
              <w:rPr>
                <w:b/>
                <w:sz w:val="20"/>
              </w:rPr>
              <w:t>a.</w:t>
            </w:r>
            <w:r w:rsidRPr="00B97EE4">
              <w:rPr>
                <w:sz w:val="20"/>
              </w:rPr>
              <w:t xml:space="preserve"> Identify characteristics and quantities of key habitat elements and their spatial configuration needed to maintain functionality of Williamson’s Sapsucker habitat.</w:t>
            </w:r>
          </w:p>
          <w:p w14:paraId="055F24B4" w14:textId="77777777" w:rsidR="003E0D8B" w:rsidRPr="00B97EE4" w:rsidRDefault="003E0D8B" w:rsidP="00F413E8">
            <w:pPr>
              <w:rPr>
                <w:sz w:val="20"/>
              </w:rPr>
            </w:pPr>
            <w:r w:rsidRPr="00B97EE4">
              <w:rPr>
                <w:b/>
                <w:sz w:val="20"/>
              </w:rPr>
              <w:t>b.</w:t>
            </w:r>
            <w:r w:rsidRPr="00B97EE4">
              <w:rPr>
                <w:sz w:val="20"/>
              </w:rPr>
              <w:t xml:space="preserve"> Determine breeding territory size and/or breeding territory density.</w:t>
            </w:r>
          </w:p>
          <w:p w14:paraId="2E0FCF8E" w14:textId="77777777" w:rsidR="003E0D8B" w:rsidRPr="00623220" w:rsidRDefault="003E0D8B" w:rsidP="00F413E8">
            <w:r w:rsidRPr="00B97EE4">
              <w:rPr>
                <w:b/>
                <w:sz w:val="20"/>
              </w:rPr>
              <w:t>c.</w:t>
            </w:r>
            <w:r w:rsidRPr="00B97EE4">
              <w:rPr>
                <w:sz w:val="20"/>
              </w:rPr>
              <w:t xml:space="preserve"> Study the fire history and therefore determine characteristics of historical stand structure.</w:t>
            </w:r>
          </w:p>
        </w:tc>
      </w:tr>
    </w:tbl>
    <w:p w14:paraId="19F095B6" w14:textId="77777777" w:rsidR="007B06ED" w:rsidRDefault="007B06ED" w:rsidP="003E0D8B">
      <w:pPr>
        <w:rPr>
          <w:rFonts w:ascii="Arial" w:hAnsi="Arial" w:cs="Arial"/>
          <w:b/>
          <w:sz w:val="24"/>
        </w:rPr>
      </w:pPr>
    </w:p>
    <w:p w14:paraId="4D2A553C" w14:textId="710AE020" w:rsidR="003E0D8B" w:rsidRDefault="007B06ED" w:rsidP="003E0D8B">
      <w:pPr>
        <w:rPr>
          <w:rFonts w:ascii="Arial" w:hAnsi="Arial" w:cs="Arial"/>
          <w:sz w:val="24"/>
        </w:rPr>
      </w:pPr>
      <w:r w:rsidRPr="007B06ED">
        <w:rPr>
          <w:rFonts w:ascii="Arial" w:hAnsi="Arial" w:cs="Arial"/>
          <w:b/>
          <w:color w:val="FF0000"/>
          <w:sz w:val="24"/>
          <w:highlight w:val="yellow"/>
        </w:rPr>
        <w:t>Outstanding Action Item</w:t>
      </w:r>
      <w:r w:rsidR="003E0D8B" w:rsidRPr="003E0D8B">
        <w:rPr>
          <w:rFonts w:ascii="Arial" w:hAnsi="Arial" w:cs="Arial"/>
          <w:sz w:val="24"/>
        </w:rPr>
        <w:t xml:space="preserve"> – Decide on a cooperative project between FLNRORD and CWS to resample census areas for density and territory size estimates.</w:t>
      </w:r>
    </w:p>
    <w:p w14:paraId="7937293B" w14:textId="77777777" w:rsidR="00C5570F" w:rsidRDefault="00C5570F" w:rsidP="00C5570F">
      <w:pPr>
        <w:rPr>
          <w:rFonts w:ascii="Arial" w:hAnsi="Arial" w:cs="Arial"/>
          <w:sz w:val="24"/>
        </w:rPr>
      </w:pPr>
      <w:r>
        <w:rPr>
          <w:rFonts w:ascii="Arial" w:hAnsi="Arial" w:cs="Arial"/>
          <w:sz w:val="24"/>
        </w:rPr>
        <w:t xml:space="preserve">This can be included into possible HCTF project. Possible to bring some matched funding to the table. With </w:t>
      </w:r>
      <w:proofErr w:type="gramStart"/>
      <w:r>
        <w:rPr>
          <w:rFonts w:ascii="Arial" w:hAnsi="Arial" w:cs="Arial"/>
          <w:sz w:val="24"/>
        </w:rPr>
        <w:t>HCTF</w:t>
      </w:r>
      <w:proofErr w:type="gramEnd"/>
      <w:r>
        <w:rPr>
          <w:rFonts w:ascii="Arial" w:hAnsi="Arial" w:cs="Arial"/>
          <w:sz w:val="24"/>
        </w:rPr>
        <w:t xml:space="preserve"> you can do multi year projects, and/or carrying over projects/money. If strategic, HCTF might be best. </w:t>
      </w:r>
      <w:proofErr w:type="gramStart"/>
      <w:r>
        <w:rPr>
          <w:rFonts w:ascii="Arial" w:hAnsi="Arial" w:cs="Arial"/>
          <w:sz w:val="24"/>
        </w:rPr>
        <w:t>However</w:t>
      </w:r>
      <w:proofErr w:type="gramEnd"/>
      <w:r>
        <w:rPr>
          <w:rFonts w:ascii="Arial" w:hAnsi="Arial" w:cs="Arial"/>
          <w:sz w:val="24"/>
        </w:rPr>
        <w:t xml:space="preserve"> any funding suggestions encouraged. SFI (Sustainable Forestry Initiative) grants may be matched funding component. However, these grants typically have “themes” to need to fall under that.</w:t>
      </w:r>
    </w:p>
    <w:p w14:paraId="0BE01C54" w14:textId="722AE5C8" w:rsidR="00C648D5" w:rsidRDefault="003E0D8B">
      <w:pPr>
        <w:rPr>
          <w:rFonts w:ascii="Arial" w:hAnsi="Arial" w:cs="Arial"/>
          <w:b/>
          <w:color w:val="FF0000"/>
          <w:sz w:val="24"/>
          <w:u w:val="single"/>
        </w:rPr>
      </w:pPr>
      <w:r w:rsidRPr="007B06ED">
        <w:rPr>
          <w:rFonts w:ascii="Arial" w:hAnsi="Arial" w:cs="Arial"/>
          <w:b/>
          <w:sz w:val="24"/>
          <w:highlight w:val="yellow"/>
        </w:rPr>
        <w:t>2018 Action item</w:t>
      </w:r>
      <w:r w:rsidR="007B06ED" w:rsidRPr="007B06ED">
        <w:rPr>
          <w:rFonts w:ascii="Arial" w:hAnsi="Arial" w:cs="Arial"/>
          <w:b/>
          <w:sz w:val="24"/>
          <w:highlight w:val="yellow"/>
        </w:rPr>
        <w:t xml:space="preserve"> </w:t>
      </w:r>
      <w:r w:rsidR="007B06ED" w:rsidRPr="007B06ED">
        <w:rPr>
          <w:rFonts w:ascii="Arial" w:hAnsi="Arial" w:cs="Arial"/>
          <w:b/>
          <w:color w:val="FF0000"/>
          <w:sz w:val="24"/>
          <w:highlight w:val="yellow"/>
          <w:u w:val="single"/>
        </w:rPr>
        <w:t>Ongoing/outstanding</w:t>
      </w:r>
      <w:r w:rsidRPr="003E0D8B">
        <w:rPr>
          <w:rFonts w:ascii="Arial" w:hAnsi="Arial" w:cs="Arial"/>
          <w:b/>
          <w:sz w:val="24"/>
        </w:rPr>
        <w:t>:</w:t>
      </w:r>
      <w:r>
        <w:rPr>
          <w:rFonts w:ascii="Arial" w:hAnsi="Arial" w:cs="Arial"/>
          <w:sz w:val="24"/>
        </w:rPr>
        <w:t xml:space="preserve"> </w:t>
      </w:r>
      <w:r w:rsidRPr="003E0D8B">
        <w:rPr>
          <w:rFonts w:ascii="Arial" w:hAnsi="Arial" w:cs="Arial"/>
          <w:sz w:val="24"/>
        </w:rPr>
        <w:t xml:space="preserve">For CWS to request final data from Lori Daniels work in </w:t>
      </w:r>
      <w:proofErr w:type="spellStart"/>
      <w:proofErr w:type="gramStart"/>
      <w:r w:rsidRPr="003E0D8B">
        <w:rPr>
          <w:rFonts w:ascii="Arial" w:hAnsi="Arial" w:cs="Arial"/>
          <w:sz w:val="24"/>
        </w:rPr>
        <w:t>Fd</w:t>
      </w:r>
      <w:proofErr w:type="spellEnd"/>
      <w:proofErr w:type="gramEnd"/>
      <w:r w:rsidRPr="003E0D8B">
        <w:rPr>
          <w:rFonts w:ascii="Arial" w:hAnsi="Arial" w:cs="Arial"/>
          <w:sz w:val="24"/>
        </w:rPr>
        <w:t xml:space="preserve"> forests on fire return intervals and forest structure in East Kootenay and Okanagan areas.</w:t>
      </w:r>
      <w:r>
        <w:rPr>
          <w:rFonts w:ascii="Arial" w:hAnsi="Arial" w:cs="Arial"/>
          <w:sz w:val="24"/>
        </w:rPr>
        <w:t xml:space="preserve"> </w:t>
      </w:r>
    </w:p>
    <w:p w14:paraId="59D5226A" w14:textId="596DAD12" w:rsidR="003E0D8B" w:rsidRDefault="003E0D8B">
      <w:pPr>
        <w:rPr>
          <w:rFonts w:ascii="Arial" w:hAnsi="Arial" w:cs="Arial"/>
          <w:b/>
          <w:sz w:val="24"/>
        </w:rPr>
      </w:pPr>
      <w:r w:rsidRPr="003E0D8B">
        <w:rPr>
          <w:rFonts w:ascii="Arial" w:hAnsi="Arial" w:cs="Arial"/>
          <w:b/>
          <w:sz w:val="24"/>
          <w:highlight w:val="yellow"/>
          <w:u w:val="single"/>
        </w:rPr>
        <w:t>Action Item:</w:t>
      </w:r>
      <w:r w:rsidRPr="003E0D8B">
        <w:rPr>
          <w:rFonts w:ascii="Arial" w:hAnsi="Arial" w:cs="Arial"/>
          <w:b/>
          <w:sz w:val="24"/>
        </w:rPr>
        <w:t xml:space="preserve"> Kari to follow up with Lori on available data from student projects. For example: Greg Green has </w:t>
      </w:r>
      <w:proofErr w:type="gramStart"/>
      <w:r w:rsidRPr="003E0D8B">
        <w:rPr>
          <w:rFonts w:ascii="Arial" w:hAnsi="Arial" w:cs="Arial"/>
          <w:b/>
          <w:sz w:val="24"/>
        </w:rPr>
        <w:t>a lot of</w:t>
      </w:r>
      <w:proofErr w:type="gramEnd"/>
      <w:r w:rsidRPr="003E0D8B">
        <w:rPr>
          <w:rFonts w:ascii="Arial" w:hAnsi="Arial" w:cs="Arial"/>
          <w:b/>
          <w:sz w:val="24"/>
        </w:rPr>
        <w:t xml:space="preserve"> data (fire return intervals, diameter distributions, historical reconstructions, </w:t>
      </w:r>
      <w:r w:rsidR="00835772" w:rsidRPr="003E0D8B">
        <w:rPr>
          <w:rFonts w:ascii="Arial" w:hAnsi="Arial" w:cs="Arial"/>
          <w:b/>
          <w:sz w:val="24"/>
        </w:rPr>
        <w:t>etc.</w:t>
      </w:r>
      <w:r w:rsidRPr="003E0D8B">
        <w:rPr>
          <w:rFonts w:ascii="Arial" w:hAnsi="Arial" w:cs="Arial"/>
          <w:b/>
          <w:sz w:val="24"/>
        </w:rPr>
        <w:t xml:space="preserve">) </w:t>
      </w:r>
    </w:p>
    <w:p w14:paraId="02B3040B" w14:textId="5435B9B6" w:rsidR="003E0D8B" w:rsidRDefault="003E0D8B">
      <w:pPr>
        <w:rPr>
          <w:rFonts w:ascii="Arial" w:hAnsi="Arial" w:cs="Arial"/>
          <w:b/>
          <w:sz w:val="24"/>
        </w:rPr>
      </w:pPr>
    </w:p>
    <w:p w14:paraId="5E77FE1E" w14:textId="77777777" w:rsidR="007B06ED" w:rsidRDefault="007B06ED">
      <w:pPr>
        <w:rPr>
          <w:rFonts w:ascii="Arial" w:hAnsi="Arial" w:cs="Arial"/>
          <w:b/>
          <w:sz w:val="24"/>
        </w:rPr>
      </w:pPr>
    </w:p>
    <w:tbl>
      <w:tblPr>
        <w:tblStyle w:val="TableGrid1"/>
        <w:tblW w:w="0" w:type="auto"/>
        <w:jc w:val="center"/>
        <w:shd w:val="clear" w:color="auto" w:fill="DEEAF6" w:themeFill="accent1" w:themeFillTint="33"/>
        <w:tblLook w:val="04A0" w:firstRow="1" w:lastRow="0" w:firstColumn="1" w:lastColumn="0" w:noHBand="0" w:noVBand="1"/>
      </w:tblPr>
      <w:tblGrid>
        <w:gridCol w:w="4881"/>
        <w:gridCol w:w="1042"/>
        <w:gridCol w:w="1832"/>
        <w:gridCol w:w="6635"/>
      </w:tblGrid>
      <w:tr w:rsidR="003E0D8B" w:rsidRPr="00623220" w14:paraId="6E1A7D0C" w14:textId="77777777" w:rsidTr="00F413E8">
        <w:trPr>
          <w:trHeight w:val="557"/>
          <w:jc w:val="center"/>
        </w:trPr>
        <w:tc>
          <w:tcPr>
            <w:tcW w:w="4881" w:type="dxa"/>
            <w:shd w:val="clear" w:color="auto" w:fill="DEEAF6" w:themeFill="accent1" w:themeFillTint="33"/>
          </w:tcPr>
          <w:p w14:paraId="06C1AF7A" w14:textId="77777777" w:rsidR="003E0D8B" w:rsidRPr="00623220" w:rsidRDefault="003E0D8B" w:rsidP="00F413E8">
            <w:pPr>
              <w:jc w:val="center"/>
              <w:rPr>
                <w:rFonts w:ascii="Arial" w:hAnsi="Arial" w:cs="Arial"/>
                <w:b/>
              </w:rPr>
            </w:pPr>
            <w:r w:rsidRPr="00623220">
              <w:rPr>
                <w:rFonts w:ascii="Arial" w:hAnsi="Arial" w:cs="Arial"/>
                <w:b/>
              </w:rPr>
              <w:t>Threat or Limitation</w:t>
            </w:r>
          </w:p>
        </w:tc>
        <w:tc>
          <w:tcPr>
            <w:tcW w:w="1042" w:type="dxa"/>
            <w:shd w:val="clear" w:color="auto" w:fill="DEEAF6" w:themeFill="accent1" w:themeFillTint="33"/>
          </w:tcPr>
          <w:p w14:paraId="4F7585BB" w14:textId="77777777" w:rsidR="003E0D8B" w:rsidRPr="00623220" w:rsidRDefault="003E0D8B" w:rsidP="00F413E8">
            <w:pPr>
              <w:jc w:val="center"/>
              <w:rPr>
                <w:rFonts w:ascii="Arial" w:hAnsi="Arial" w:cs="Arial"/>
                <w:b/>
              </w:rPr>
            </w:pPr>
            <w:r w:rsidRPr="00623220">
              <w:rPr>
                <w:rFonts w:ascii="Arial" w:hAnsi="Arial" w:cs="Arial"/>
                <w:b/>
              </w:rPr>
              <w:t>Priority</w:t>
            </w:r>
          </w:p>
        </w:tc>
        <w:tc>
          <w:tcPr>
            <w:tcW w:w="1832" w:type="dxa"/>
            <w:shd w:val="clear" w:color="auto" w:fill="DEEAF6" w:themeFill="accent1" w:themeFillTint="33"/>
          </w:tcPr>
          <w:p w14:paraId="6A98296D" w14:textId="77777777" w:rsidR="003E0D8B" w:rsidRPr="00623220" w:rsidRDefault="003E0D8B" w:rsidP="00F413E8">
            <w:pPr>
              <w:jc w:val="center"/>
              <w:rPr>
                <w:rFonts w:ascii="Arial" w:hAnsi="Arial" w:cs="Arial"/>
                <w:b/>
              </w:rPr>
            </w:pPr>
            <w:r w:rsidRPr="00623220">
              <w:rPr>
                <w:rFonts w:ascii="Arial" w:hAnsi="Arial" w:cs="Arial"/>
                <w:b/>
              </w:rPr>
              <w:t xml:space="preserve">Broad Strategy to Recovery </w:t>
            </w:r>
          </w:p>
        </w:tc>
        <w:tc>
          <w:tcPr>
            <w:tcW w:w="6635" w:type="dxa"/>
            <w:shd w:val="clear" w:color="auto" w:fill="DEEAF6" w:themeFill="accent1" w:themeFillTint="33"/>
          </w:tcPr>
          <w:p w14:paraId="6A7A3A46" w14:textId="77777777" w:rsidR="003E0D8B" w:rsidRPr="00623220" w:rsidRDefault="003E0D8B" w:rsidP="00F413E8">
            <w:pPr>
              <w:jc w:val="center"/>
              <w:rPr>
                <w:rFonts w:ascii="Arial" w:hAnsi="Arial" w:cs="Arial"/>
                <w:b/>
              </w:rPr>
            </w:pPr>
            <w:r w:rsidRPr="00623220">
              <w:rPr>
                <w:rFonts w:ascii="Arial" w:hAnsi="Arial" w:cs="Arial"/>
                <w:b/>
              </w:rPr>
              <w:t>General Description</w:t>
            </w:r>
          </w:p>
        </w:tc>
      </w:tr>
      <w:tr w:rsidR="003E0D8B" w:rsidRPr="00623220" w14:paraId="09703781" w14:textId="77777777" w:rsidTr="00F413E8">
        <w:trPr>
          <w:trHeight w:val="1226"/>
          <w:jc w:val="center"/>
        </w:trPr>
        <w:tc>
          <w:tcPr>
            <w:tcW w:w="4881" w:type="dxa"/>
            <w:shd w:val="clear" w:color="auto" w:fill="DEEAF6" w:themeFill="accent1" w:themeFillTint="33"/>
          </w:tcPr>
          <w:p w14:paraId="093C2B9A" w14:textId="77777777" w:rsidR="003E0D8B" w:rsidRPr="00623220" w:rsidRDefault="003E0D8B" w:rsidP="00F413E8">
            <w:pPr>
              <w:contextualSpacing/>
            </w:pPr>
            <w:r>
              <w:rPr>
                <w:sz w:val="20"/>
              </w:rPr>
              <w:t xml:space="preserve">Habitat loss in wintering areas  </w:t>
            </w:r>
          </w:p>
        </w:tc>
        <w:tc>
          <w:tcPr>
            <w:tcW w:w="1042" w:type="dxa"/>
            <w:shd w:val="clear" w:color="auto" w:fill="DEEAF6" w:themeFill="accent1" w:themeFillTint="33"/>
          </w:tcPr>
          <w:p w14:paraId="64615855" w14:textId="77777777" w:rsidR="003E0D8B" w:rsidRPr="00623220" w:rsidRDefault="003E0D8B" w:rsidP="00F413E8">
            <w:r>
              <w:rPr>
                <w:sz w:val="20"/>
              </w:rPr>
              <w:t xml:space="preserve">Necessary </w:t>
            </w:r>
          </w:p>
        </w:tc>
        <w:tc>
          <w:tcPr>
            <w:tcW w:w="1832" w:type="dxa"/>
            <w:shd w:val="clear" w:color="auto" w:fill="DEEAF6" w:themeFill="accent1" w:themeFillTint="33"/>
          </w:tcPr>
          <w:p w14:paraId="0586A739" w14:textId="77777777" w:rsidR="003E0D8B" w:rsidRPr="00623220" w:rsidRDefault="003E0D8B" w:rsidP="00F413E8">
            <w:r>
              <w:rPr>
                <w:sz w:val="20"/>
              </w:rPr>
              <w:t xml:space="preserve">Research; Habitat protection and management </w:t>
            </w:r>
          </w:p>
        </w:tc>
        <w:tc>
          <w:tcPr>
            <w:tcW w:w="6635" w:type="dxa"/>
            <w:shd w:val="clear" w:color="auto" w:fill="DEEAF6" w:themeFill="accent1" w:themeFillTint="33"/>
          </w:tcPr>
          <w:p w14:paraId="19C9F03B" w14:textId="77777777" w:rsidR="003E0D8B" w:rsidRPr="00B97EE4" w:rsidRDefault="003E0D8B" w:rsidP="003E0D8B">
            <w:pPr>
              <w:pStyle w:val="ListParagraph"/>
              <w:numPr>
                <w:ilvl w:val="0"/>
                <w:numId w:val="1"/>
              </w:numPr>
              <w:rPr>
                <w:sz w:val="20"/>
              </w:rPr>
            </w:pPr>
            <w:r w:rsidRPr="00B97EE4">
              <w:rPr>
                <w:sz w:val="20"/>
              </w:rPr>
              <w:t>Pursue partnerships with universities to clarify the impact of wintering ground habitat loss.</w:t>
            </w:r>
          </w:p>
          <w:p w14:paraId="7311B596" w14:textId="77777777" w:rsidR="003E0D8B" w:rsidRPr="00623220" w:rsidRDefault="003E0D8B" w:rsidP="003E0D8B">
            <w:pPr>
              <w:pStyle w:val="ListParagraph"/>
              <w:numPr>
                <w:ilvl w:val="0"/>
                <w:numId w:val="1"/>
              </w:numPr>
            </w:pPr>
            <w:r w:rsidRPr="00B97EE4">
              <w:rPr>
                <w:sz w:val="20"/>
              </w:rPr>
              <w:t>Support habitat conservation initiatives by international organizations in key wintering locations</w:t>
            </w:r>
            <w:r>
              <w:t>.</w:t>
            </w:r>
          </w:p>
        </w:tc>
      </w:tr>
    </w:tbl>
    <w:p w14:paraId="54529509" w14:textId="2A781562" w:rsidR="003E0D8B" w:rsidRDefault="003E0D8B">
      <w:pPr>
        <w:rPr>
          <w:rFonts w:ascii="Arial" w:hAnsi="Arial" w:cs="Arial"/>
          <w:sz w:val="24"/>
        </w:rPr>
      </w:pPr>
      <w:r w:rsidRPr="003E0D8B">
        <w:rPr>
          <w:rFonts w:ascii="Arial" w:hAnsi="Arial" w:cs="Arial"/>
          <w:sz w:val="24"/>
        </w:rPr>
        <w:t xml:space="preserve">Nothing to report in 2019. </w:t>
      </w:r>
    </w:p>
    <w:p w14:paraId="5BD91A8E" w14:textId="77777777" w:rsidR="00C5570F" w:rsidRDefault="00C5570F">
      <w:pPr>
        <w:rPr>
          <w:rFonts w:ascii="Arial" w:hAnsi="Arial" w:cs="Arial"/>
          <w:sz w:val="24"/>
        </w:rPr>
      </w:pPr>
    </w:p>
    <w:p w14:paraId="14520AE1" w14:textId="77777777" w:rsidR="00C5570F" w:rsidRDefault="00C5570F">
      <w:pPr>
        <w:rPr>
          <w:rFonts w:ascii="Arial" w:hAnsi="Arial" w:cs="Arial"/>
          <w:sz w:val="24"/>
        </w:rPr>
      </w:pPr>
    </w:p>
    <w:p w14:paraId="43FE95FE" w14:textId="6FA9B685" w:rsidR="003E0D8B" w:rsidRDefault="003E0D8B">
      <w:pPr>
        <w:rPr>
          <w:rFonts w:ascii="Arial" w:hAnsi="Arial" w:cs="Arial"/>
          <w:b/>
          <w:sz w:val="32"/>
        </w:rPr>
      </w:pPr>
      <w:r w:rsidRPr="003E0D8B">
        <w:rPr>
          <w:rFonts w:ascii="Arial" w:hAnsi="Arial" w:cs="Arial"/>
          <w:b/>
          <w:sz w:val="32"/>
        </w:rPr>
        <w:lastRenderedPageBreak/>
        <w:t xml:space="preserve">Schedule of Studies </w:t>
      </w:r>
    </w:p>
    <w:p w14:paraId="24D6FD48" w14:textId="31F74B16" w:rsidR="003E0D8B" w:rsidRDefault="00360086">
      <w:pPr>
        <w:rPr>
          <w:rFonts w:ascii="Arial" w:hAnsi="Arial" w:cs="Arial"/>
          <w:sz w:val="24"/>
        </w:rPr>
      </w:pPr>
      <w:r w:rsidRPr="00360086">
        <w:rPr>
          <w:rFonts w:ascii="Arial" w:hAnsi="Arial" w:cs="Arial"/>
          <w:sz w:val="24"/>
        </w:rPr>
        <w:t xml:space="preserve">The </w:t>
      </w:r>
      <w:r>
        <w:rPr>
          <w:rFonts w:ascii="Arial" w:hAnsi="Arial" w:cs="Arial"/>
          <w:sz w:val="24"/>
        </w:rPr>
        <w:t xml:space="preserve">Recovery Strategy </w:t>
      </w:r>
      <w:r w:rsidR="007B06ED">
        <w:rPr>
          <w:rFonts w:ascii="Arial" w:hAnsi="Arial" w:cs="Arial"/>
          <w:sz w:val="24"/>
        </w:rPr>
        <w:t>contains</w:t>
      </w:r>
      <w:r>
        <w:rPr>
          <w:rFonts w:ascii="Arial" w:hAnsi="Arial" w:cs="Arial"/>
          <w:sz w:val="24"/>
        </w:rPr>
        <w:t xml:space="preserve"> a Schedule of Studies (</w:t>
      </w:r>
      <w:proofErr w:type="spellStart"/>
      <w:proofErr w:type="gramStart"/>
      <w:r>
        <w:rPr>
          <w:rFonts w:ascii="Arial" w:hAnsi="Arial" w:cs="Arial"/>
          <w:sz w:val="24"/>
        </w:rPr>
        <w:t>SoS</w:t>
      </w:r>
      <w:proofErr w:type="spellEnd"/>
      <w:proofErr w:type="gramEnd"/>
      <w:r>
        <w:rPr>
          <w:rFonts w:ascii="Arial" w:hAnsi="Arial" w:cs="Arial"/>
          <w:sz w:val="24"/>
        </w:rPr>
        <w:t xml:space="preserve">) that outlines the activities that are required to identify additional critical habitat necessary to support the population and distribution objectives for Williamson’s Sapsucker. </w:t>
      </w:r>
    </w:p>
    <w:p w14:paraId="4AC85F90" w14:textId="7F6FE513" w:rsidR="00360086" w:rsidRDefault="00360086">
      <w:pPr>
        <w:rPr>
          <w:rFonts w:ascii="Arial" w:hAnsi="Arial" w:cs="Arial"/>
          <w:sz w:val="24"/>
        </w:rPr>
      </w:pPr>
      <w:r>
        <w:rPr>
          <w:noProof/>
          <w:lang w:eastAsia="en-CA"/>
        </w:rPr>
        <w:drawing>
          <wp:inline distT="0" distB="0" distL="0" distR="0" wp14:anchorId="4FF55FD8" wp14:editId="136AB35E">
            <wp:extent cx="7353300" cy="3324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353300" cy="3324225"/>
                    </a:xfrm>
                    <a:prstGeom prst="rect">
                      <a:avLst/>
                    </a:prstGeom>
                  </pic:spPr>
                </pic:pic>
              </a:graphicData>
            </a:graphic>
          </wp:inline>
        </w:drawing>
      </w:r>
    </w:p>
    <w:p w14:paraId="609325D7" w14:textId="375ED4B9" w:rsidR="00360086" w:rsidRDefault="00360086" w:rsidP="00360086">
      <w:pPr>
        <w:pStyle w:val="ListParagraph"/>
        <w:numPr>
          <w:ilvl w:val="0"/>
          <w:numId w:val="15"/>
        </w:numPr>
        <w:rPr>
          <w:rFonts w:ascii="Arial" w:hAnsi="Arial" w:cs="Arial"/>
          <w:sz w:val="24"/>
        </w:rPr>
      </w:pPr>
      <w:r>
        <w:rPr>
          <w:rFonts w:ascii="Arial" w:hAnsi="Arial" w:cs="Arial"/>
          <w:sz w:val="24"/>
        </w:rPr>
        <w:t>The first bullet</w:t>
      </w:r>
      <w:r w:rsidR="007B06ED">
        <w:rPr>
          <w:rFonts w:ascii="Arial" w:hAnsi="Arial" w:cs="Arial"/>
          <w:sz w:val="24"/>
        </w:rPr>
        <w:t xml:space="preserve"> may be close to complete</w:t>
      </w:r>
      <w:r>
        <w:rPr>
          <w:rFonts w:ascii="Arial" w:hAnsi="Arial" w:cs="Arial"/>
          <w:sz w:val="24"/>
        </w:rPr>
        <w:t xml:space="preserve"> – pending above action items. </w:t>
      </w:r>
    </w:p>
    <w:p w14:paraId="77A67B6F" w14:textId="32DC9E24" w:rsidR="00360086" w:rsidRDefault="00360086" w:rsidP="00360086">
      <w:pPr>
        <w:pStyle w:val="ListParagraph"/>
        <w:numPr>
          <w:ilvl w:val="0"/>
          <w:numId w:val="15"/>
        </w:numPr>
        <w:rPr>
          <w:rFonts w:ascii="Arial" w:hAnsi="Arial" w:cs="Arial"/>
          <w:sz w:val="24"/>
        </w:rPr>
      </w:pPr>
      <w:r>
        <w:rPr>
          <w:rFonts w:ascii="Arial" w:hAnsi="Arial" w:cs="Arial"/>
          <w:sz w:val="24"/>
        </w:rPr>
        <w:t xml:space="preserve">The second bullet may be useful to encourage citizen science for the East </w:t>
      </w:r>
      <w:proofErr w:type="spellStart"/>
      <w:r>
        <w:rPr>
          <w:rFonts w:ascii="Arial" w:hAnsi="Arial" w:cs="Arial"/>
          <w:sz w:val="24"/>
        </w:rPr>
        <w:t>Kootenays</w:t>
      </w:r>
      <w:proofErr w:type="spellEnd"/>
      <w:r>
        <w:rPr>
          <w:rFonts w:ascii="Arial" w:hAnsi="Arial" w:cs="Arial"/>
          <w:sz w:val="24"/>
        </w:rPr>
        <w:t xml:space="preserve">. Talk with naturalist club to encourage surveys for WISA. </w:t>
      </w:r>
      <w:proofErr w:type="gramStart"/>
      <w:r>
        <w:rPr>
          <w:rFonts w:ascii="Arial" w:hAnsi="Arial" w:cs="Arial"/>
          <w:sz w:val="24"/>
        </w:rPr>
        <w:t>Or</w:t>
      </w:r>
      <w:proofErr w:type="gramEnd"/>
      <w:r>
        <w:rPr>
          <w:rFonts w:ascii="Arial" w:hAnsi="Arial" w:cs="Arial"/>
          <w:sz w:val="24"/>
        </w:rPr>
        <w:t xml:space="preserve"> at the very least, encourage documenting WISA. </w:t>
      </w:r>
    </w:p>
    <w:p w14:paraId="54AB9BC6" w14:textId="77777777" w:rsidR="00C5570F" w:rsidRPr="00C5570F" w:rsidRDefault="00C5570F" w:rsidP="00C5570F">
      <w:pPr>
        <w:rPr>
          <w:rFonts w:ascii="Arial" w:hAnsi="Arial" w:cs="Arial"/>
          <w:sz w:val="24"/>
        </w:rPr>
      </w:pPr>
    </w:p>
    <w:p w14:paraId="5AAE258B" w14:textId="57E9563D" w:rsidR="003E0D8B" w:rsidRPr="003E0D8B" w:rsidRDefault="00360086">
      <w:pPr>
        <w:rPr>
          <w:rFonts w:ascii="Arial" w:hAnsi="Arial" w:cs="Arial"/>
          <w:sz w:val="32"/>
        </w:rPr>
      </w:pPr>
      <w:r w:rsidRPr="00360086">
        <w:rPr>
          <w:rFonts w:ascii="Arial" w:hAnsi="Arial" w:cs="Arial"/>
          <w:b/>
          <w:sz w:val="32"/>
        </w:rPr>
        <w:t xml:space="preserve">Meeting Adjourned </w:t>
      </w:r>
    </w:p>
    <w:sectPr w:rsidR="003E0D8B" w:rsidRPr="003E0D8B" w:rsidSect="00C77AE5">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14DC"/>
    <w:multiLevelType w:val="hybridMultilevel"/>
    <w:tmpl w:val="ADE269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1C54F7"/>
    <w:multiLevelType w:val="hybridMultilevel"/>
    <w:tmpl w:val="A5BA54D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81F3C0B"/>
    <w:multiLevelType w:val="hybridMultilevel"/>
    <w:tmpl w:val="6B1807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A8053D"/>
    <w:multiLevelType w:val="hybridMultilevel"/>
    <w:tmpl w:val="DD22209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826172"/>
    <w:multiLevelType w:val="hybridMultilevel"/>
    <w:tmpl w:val="2A487B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BB5A91"/>
    <w:multiLevelType w:val="hybridMultilevel"/>
    <w:tmpl w:val="729428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2655A5"/>
    <w:multiLevelType w:val="hybridMultilevel"/>
    <w:tmpl w:val="E1BEDF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F7E6B5B"/>
    <w:multiLevelType w:val="hybridMultilevel"/>
    <w:tmpl w:val="9BA829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36D3CCA"/>
    <w:multiLevelType w:val="hybridMultilevel"/>
    <w:tmpl w:val="6CE28282"/>
    <w:lvl w:ilvl="0" w:tplc="7E282358">
      <w:start w:val="1"/>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D863BB0"/>
    <w:multiLevelType w:val="hybridMultilevel"/>
    <w:tmpl w:val="13B20C4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EC0F08"/>
    <w:multiLevelType w:val="hybridMultilevel"/>
    <w:tmpl w:val="BEAA2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B476098"/>
    <w:multiLevelType w:val="hybridMultilevel"/>
    <w:tmpl w:val="F01E5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E9478B5"/>
    <w:multiLevelType w:val="hybridMultilevel"/>
    <w:tmpl w:val="A38CA9D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90B66DE"/>
    <w:multiLevelType w:val="hybridMultilevel"/>
    <w:tmpl w:val="C63ED60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B3B6A7B"/>
    <w:multiLevelType w:val="hybridMultilevel"/>
    <w:tmpl w:val="839EA5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D1F5372"/>
    <w:multiLevelType w:val="hybridMultilevel"/>
    <w:tmpl w:val="1312E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D3111CD"/>
    <w:multiLevelType w:val="hybridMultilevel"/>
    <w:tmpl w:val="BBAE9CA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35D5081"/>
    <w:multiLevelType w:val="hybridMultilevel"/>
    <w:tmpl w:val="12D6EA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4AB7ACD"/>
    <w:multiLevelType w:val="hybridMultilevel"/>
    <w:tmpl w:val="9CD060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8673D59"/>
    <w:multiLevelType w:val="hybridMultilevel"/>
    <w:tmpl w:val="A3244C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D5013D1"/>
    <w:multiLevelType w:val="hybridMultilevel"/>
    <w:tmpl w:val="F48083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6E398D"/>
    <w:multiLevelType w:val="hybridMultilevel"/>
    <w:tmpl w:val="2200C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891A68"/>
    <w:multiLevelType w:val="hybridMultilevel"/>
    <w:tmpl w:val="7E563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62097E"/>
    <w:multiLevelType w:val="hybridMultilevel"/>
    <w:tmpl w:val="8F52C0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2"/>
  </w:num>
  <w:num w:numId="2">
    <w:abstractNumId w:val="23"/>
  </w:num>
  <w:num w:numId="3">
    <w:abstractNumId w:val="17"/>
  </w:num>
  <w:num w:numId="4">
    <w:abstractNumId w:val="5"/>
  </w:num>
  <w:num w:numId="5">
    <w:abstractNumId w:val="9"/>
  </w:num>
  <w:num w:numId="6">
    <w:abstractNumId w:val="18"/>
  </w:num>
  <w:num w:numId="7">
    <w:abstractNumId w:val="21"/>
  </w:num>
  <w:num w:numId="8">
    <w:abstractNumId w:val="8"/>
  </w:num>
  <w:num w:numId="9">
    <w:abstractNumId w:val="19"/>
  </w:num>
  <w:num w:numId="10">
    <w:abstractNumId w:val="10"/>
  </w:num>
  <w:num w:numId="11">
    <w:abstractNumId w:val="6"/>
  </w:num>
  <w:num w:numId="12">
    <w:abstractNumId w:val="4"/>
  </w:num>
  <w:num w:numId="13">
    <w:abstractNumId w:val="11"/>
  </w:num>
  <w:num w:numId="14">
    <w:abstractNumId w:val="22"/>
  </w:num>
  <w:num w:numId="15">
    <w:abstractNumId w:val="2"/>
  </w:num>
  <w:num w:numId="16">
    <w:abstractNumId w:val="15"/>
  </w:num>
  <w:num w:numId="17">
    <w:abstractNumId w:val="14"/>
  </w:num>
  <w:num w:numId="18">
    <w:abstractNumId w:val="7"/>
  </w:num>
  <w:num w:numId="19">
    <w:abstractNumId w:val="0"/>
  </w:num>
  <w:num w:numId="20">
    <w:abstractNumId w:val="16"/>
  </w:num>
  <w:num w:numId="21">
    <w:abstractNumId w:val="3"/>
  </w:num>
  <w:num w:numId="22">
    <w:abstractNumId w:val="13"/>
  </w:num>
  <w:num w:numId="23">
    <w:abstractNumId w:val="2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AE5"/>
    <w:rsid w:val="00007959"/>
    <w:rsid w:val="00084FA2"/>
    <w:rsid w:val="00085715"/>
    <w:rsid w:val="000A4161"/>
    <w:rsid w:val="0019550F"/>
    <w:rsid w:val="001B5506"/>
    <w:rsid w:val="002158FB"/>
    <w:rsid w:val="00215BAF"/>
    <w:rsid w:val="0022119E"/>
    <w:rsid w:val="0022231A"/>
    <w:rsid w:val="00241A4C"/>
    <w:rsid w:val="00244A46"/>
    <w:rsid w:val="00285559"/>
    <w:rsid w:val="002D2C58"/>
    <w:rsid w:val="002D5843"/>
    <w:rsid w:val="00301158"/>
    <w:rsid w:val="003170B9"/>
    <w:rsid w:val="00360086"/>
    <w:rsid w:val="00390535"/>
    <w:rsid w:val="003A33B5"/>
    <w:rsid w:val="003B4A0D"/>
    <w:rsid w:val="003E0D8B"/>
    <w:rsid w:val="003E532F"/>
    <w:rsid w:val="00402719"/>
    <w:rsid w:val="00413744"/>
    <w:rsid w:val="004408B7"/>
    <w:rsid w:val="004E6284"/>
    <w:rsid w:val="004F3267"/>
    <w:rsid w:val="004F4800"/>
    <w:rsid w:val="0050123A"/>
    <w:rsid w:val="005165CF"/>
    <w:rsid w:val="00557186"/>
    <w:rsid w:val="0056279B"/>
    <w:rsid w:val="005A3540"/>
    <w:rsid w:val="005A7C8E"/>
    <w:rsid w:val="005D620D"/>
    <w:rsid w:val="005F418B"/>
    <w:rsid w:val="00622083"/>
    <w:rsid w:val="00635DAC"/>
    <w:rsid w:val="006A17D9"/>
    <w:rsid w:val="006E22C2"/>
    <w:rsid w:val="00711C26"/>
    <w:rsid w:val="00774CDF"/>
    <w:rsid w:val="0079117B"/>
    <w:rsid w:val="007B06ED"/>
    <w:rsid w:val="007F25B5"/>
    <w:rsid w:val="00835772"/>
    <w:rsid w:val="008524D7"/>
    <w:rsid w:val="008618EF"/>
    <w:rsid w:val="008931B3"/>
    <w:rsid w:val="009323FF"/>
    <w:rsid w:val="009713A7"/>
    <w:rsid w:val="00AC1BDC"/>
    <w:rsid w:val="00B10DA8"/>
    <w:rsid w:val="00B21906"/>
    <w:rsid w:val="00B3205C"/>
    <w:rsid w:val="00B3601A"/>
    <w:rsid w:val="00B5216E"/>
    <w:rsid w:val="00BA5F7B"/>
    <w:rsid w:val="00BB077C"/>
    <w:rsid w:val="00C22D44"/>
    <w:rsid w:val="00C34628"/>
    <w:rsid w:val="00C5570F"/>
    <w:rsid w:val="00C6152B"/>
    <w:rsid w:val="00C6305C"/>
    <w:rsid w:val="00C648D5"/>
    <w:rsid w:val="00C733C9"/>
    <w:rsid w:val="00C77AE5"/>
    <w:rsid w:val="00C9684E"/>
    <w:rsid w:val="00D21968"/>
    <w:rsid w:val="00D43407"/>
    <w:rsid w:val="00D4487D"/>
    <w:rsid w:val="00DC08D2"/>
    <w:rsid w:val="00DD7912"/>
    <w:rsid w:val="00DF717B"/>
    <w:rsid w:val="00E12A61"/>
    <w:rsid w:val="00E61D8B"/>
    <w:rsid w:val="00E94539"/>
    <w:rsid w:val="00EA4DB4"/>
    <w:rsid w:val="00EB5C25"/>
    <w:rsid w:val="00EC2CF8"/>
    <w:rsid w:val="00EF1D61"/>
    <w:rsid w:val="00F1268C"/>
    <w:rsid w:val="00F37F03"/>
    <w:rsid w:val="00F50BB7"/>
    <w:rsid w:val="00F75344"/>
    <w:rsid w:val="00F825B8"/>
    <w:rsid w:val="00F83216"/>
    <w:rsid w:val="00F86B10"/>
    <w:rsid w:val="00F9202C"/>
    <w:rsid w:val="00FF2A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800C3"/>
  <w15:chartTrackingRefBased/>
  <w15:docId w15:val="{88DFAB0A-26C0-4E71-8F3B-29A733CE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7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AE5"/>
    <w:pPr>
      <w:ind w:left="720"/>
      <w:contextualSpacing/>
    </w:pPr>
  </w:style>
  <w:style w:type="character" w:styleId="CommentReference">
    <w:name w:val="annotation reference"/>
    <w:basedOn w:val="DefaultParagraphFont"/>
    <w:uiPriority w:val="99"/>
    <w:semiHidden/>
    <w:unhideWhenUsed/>
    <w:rsid w:val="00F86B10"/>
    <w:rPr>
      <w:sz w:val="16"/>
      <w:szCs w:val="16"/>
    </w:rPr>
  </w:style>
  <w:style w:type="paragraph" w:styleId="CommentText">
    <w:name w:val="annotation text"/>
    <w:basedOn w:val="Normal"/>
    <w:link w:val="CommentTextChar"/>
    <w:uiPriority w:val="99"/>
    <w:semiHidden/>
    <w:unhideWhenUsed/>
    <w:rsid w:val="00F86B10"/>
    <w:pPr>
      <w:spacing w:line="240" w:lineRule="auto"/>
    </w:pPr>
    <w:rPr>
      <w:sz w:val="20"/>
      <w:szCs w:val="20"/>
    </w:rPr>
  </w:style>
  <w:style w:type="character" w:customStyle="1" w:styleId="CommentTextChar">
    <w:name w:val="Comment Text Char"/>
    <w:basedOn w:val="DefaultParagraphFont"/>
    <w:link w:val="CommentText"/>
    <w:uiPriority w:val="99"/>
    <w:semiHidden/>
    <w:rsid w:val="00F86B10"/>
    <w:rPr>
      <w:sz w:val="20"/>
      <w:szCs w:val="20"/>
    </w:rPr>
  </w:style>
  <w:style w:type="paragraph" w:styleId="CommentSubject">
    <w:name w:val="annotation subject"/>
    <w:basedOn w:val="CommentText"/>
    <w:next w:val="CommentText"/>
    <w:link w:val="CommentSubjectChar"/>
    <w:uiPriority w:val="99"/>
    <w:semiHidden/>
    <w:unhideWhenUsed/>
    <w:rsid w:val="00F86B10"/>
    <w:rPr>
      <w:b/>
      <w:bCs/>
    </w:rPr>
  </w:style>
  <w:style w:type="character" w:customStyle="1" w:styleId="CommentSubjectChar">
    <w:name w:val="Comment Subject Char"/>
    <w:basedOn w:val="CommentTextChar"/>
    <w:link w:val="CommentSubject"/>
    <w:uiPriority w:val="99"/>
    <w:semiHidden/>
    <w:rsid w:val="00F86B10"/>
    <w:rPr>
      <w:b/>
      <w:bCs/>
      <w:sz w:val="20"/>
      <w:szCs w:val="20"/>
    </w:rPr>
  </w:style>
  <w:style w:type="paragraph" w:styleId="BalloonText">
    <w:name w:val="Balloon Text"/>
    <w:basedOn w:val="Normal"/>
    <w:link w:val="BalloonTextChar"/>
    <w:uiPriority w:val="99"/>
    <w:semiHidden/>
    <w:unhideWhenUsed/>
    <w:rsid w:val="00F86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B10"/>
    <w:rPr>
      <w:rFonts w:ascii="Segoe UI" w:hAnsi="Segoe UI" w:cs="Segoe UI"/>
      <w:sz w:val="18"/>
      <w:szCs w:val="18"/>
    </w:rPr>
  </w:style>
  <w:style w:type="table" w:customStyle="1" w:styleId="TableGrid1">
    <w:name w:val="Table Grid1"/>
    <w:basedOn w:val="TableNormal"/>
    <w:next w:val="TableGrid"/>
    <w:uiPriority w:val="39"/>
    <w:rsid w:val="007F2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36F0D-37C3-45FE-AE85-C4D4BF0F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16</Pages>
  <Words>5044</Words>
  <Characters>28755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Environment Climate Change Canada</Company>
  <LinksUpToDate>false</LinksUpToDate>
  <CharactersWithSpaces>33732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Gross,Eric [PYR]</dc:creator>
  <cp:keywords/>
  <dc:description/>
  <cp:lastModifiedBy>Gross,Eric [PYR]</cp:lastModifiedBy>
  <cp:revision>4</cp:revision>
  <dcterms:created xsi:type="dcterms:W3CDTF">2020-02-26T17:55:00Z</dcterms:created>
  <dcterms:modified xsi:type="dcterms:W3CDTF">2020-02-26T22:00:00Z</dcterms:modified>
</cp:coreProperties>
</file>